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32" w:rsidRPr="00175704" w:rsidRDefault="00175704" w:rsidP="00385437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4CAE">
        <w:rPr>
          <w:rFonts w:ascii="Pristina" w:hAnsi="Pristina"/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-12065</wp:posOffset>
                </wp:positionV>
                <wp:extent cx="2770505" cy="977265"/>
                <wp:effectExtent l="11430" t="13335" r="889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CC7" w:rsidRPr="00175704" w:rsidRDefault="00E61CC7" w:rsidP="00E61CC7">
                            <w:pPr>
                              <w:pStyle w:val="Header"/>
                              <w:rPr>
                                <w:b/>
                                <w:i/>
                                <w:smallCap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5704">
                              <w:rPr>
                                <w:b/>
                                <w:i/>
                                <w:smallCaps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IB Physics</w:t>
                            </w: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 _____________</w:t>
                            </w:r>
                            <w:r w:rsidR="00F151DE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437" w:rsidRDefault="00385437" w:rsidP="003854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Period:  ________</w:t>
                            </w:r>
                            <w:r w:rsidR="00F151DE">
                              <w:rPr>
                                <w:sz w:val="20"/>
                                <w:szCs w:val="20"/>
                              </w:rPr>
                              <w:t xml:space="preserve"> Date: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85pt;margin-top:-.95pt;width:218.15pt;height:7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">
                <v:textbox style="mso-fit-shape-to-text:t">
                  <w:txbxContent>
                    <w:p w:rsidR="00E61CC7" w:rsidRPr="00175704" w:rsidRDefault="00E61CC7" w:rsidP="00E61CC7">
                      <w:pPr>
                        <w:pStyle w:val="Header"/>
                        <w:rPr>
                          <w:b/>
                          <w:i/>
                          <w:smallCap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5704">
                        <w:rPr>
                          <w:b/>
                          <w:i/>
                          <w:smallCaps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IB Physics</w:t>
                      </w: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 _____________</w:t>
                      </w:r>
                      <w:r w:rsidR="00F151DE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85437" w:rsidRDefault="00385437" w:rsidP="0038543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Period:  ________</w:t>
                      </w:r>
                      <w:r w:rsidR="00F151DE">
                        <w:rPr>
                          <w:sz w:val="20"/>
                          <w:szCs w:val="20"/>
                        </w:rPr>
                        <w:t xml:space="preserve"> Date:  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20A32"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Devil</w:t>
      </w:r>
      <w:r w:rsidR="00385437"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880" w:dyaOrig="8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3.2pt;mso-position-vertical:absolute" o:ole="">
            <v:imagedata r:id="rId8" o:title="" cropright="841f"/>
          </v:shape>
          <o:OLEObject Type="Embed" ProgID="Imaging.Document" ShapeID="_x0000_i1025" DrawAspect="Content" ObjectID="_1510171702" r:id="rId9"/>
        </w:object>
      </w:r>
      <w:r w:rsidR="00120A32"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</w:t>
      </w:r>
    </w:p>
    <w:p w:rsidR="00FE1C18" w:rsidRPr="00175704" w:rsidRDefault="00FE1C18" w:rsidP="00773E59">
      <w:pPr>
        <w:pStyle w:val="Header"/>
        <w:tabs>
          <w:tab w:val="clear" w:pos="4320"/>
        </w:tabs>
        <w:ind w:left="4320"/>
        <w:jc w:val="center"/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</w:t>
      </w:r>
      <w:r w:rsidR="006C2BC5"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75704">
        <w:rPr>
          <w:rFonts w:ascii="Pristina" w:hAnsi="Pristina"/>
          <w:b/>
          <w:i/>
          <w:smallCap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 Class on Campus</w:t>
      </w:r>
    </w:p>
    <w:p w:rsidR="00385437" w:rsidRDefault="00FA1AA3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</w:t>
      </w:r>
      <w:r w:rsidR="003C45A9">
        <w:rPr>
          <w:b/>
          <w:sz w:val="28"/>
          <w:szCs w:val="28"/>
        </w:rPr>
        <w:t xml:space="preserve"> READING ACTIVITY</w:t>
      </w:r>
    </w:p>
    <w:p w:rsidR="004A3876" w:rsidRPr="00385437" w:rsidRDefault="00BA2D2D" w:rsidP="003C45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120"/>
        <w:jc w:val="center"/>
      </w:pPr>
      <w:r>
        <w:rPr>
          <w:b/>
          <w:sz w:val="28"/>
          <w:szCs w:val="28"/>
        </w:rPr>
        <w:t>Feynman Diagrams</w:t>
      </w:r>
    </w:p>
    <w:p w:rsidR="00F151DE" w:rsidRDefault="003C45A9" w:rsidP="00833B8B">
      <w:pPr>
        <w:numPr>
          <w:ilvl w:val="0"/>
          <w:numId w:val="24"/>
        </w:numPr>
        <w:spacing w:after="120"/>
        <w:ind w:left="360"/>
        <w:jc w:val="both"/>
      </w:pPr>
      <w:r>
        <w:t xml:space="preserve">Read </w:t>
      </w:r>
      <w:r w:rsidR="00773E59">
        <w:t xml:space="preserve">the article, </w:t>
      </w:r>
      <w:r w:rsidR="00773E59" w:rsidRPr="00833B8B">
        <w:rPr>
          <w:i/>
        </w:rPr>
        <w:t>“Physics and Feynman’s Diagrams.pdf”</w:t>
      </w:r>
      <w:r w:rsidR="00833B8B">
        <w:t xml:space="preserve"> from the class website</w:t>
      </w:r>
      <w:r w:rsidR="005563C4">
        <w:t>.</w:t>
      </w:r>
      <w:r w:rsidR="00833B8B">
        <w:t xml:space="preserve">  This article relates to several key facets of IB Physics; the nature of science, development of science in a global community, the historical context of scientific inquiry and the ways of knowing.  After reading the article, answer the following questions:</w:t>
      </w:r>
    </w:p>
    <w:p w:rsidR="00833B8B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 w:rsidR="001A1BD3">
        <w:t xml:space="preserve">According to the author, what is the difference between </w:t>
      </w:r>
      <w:r w:rsidR="00CA1740">
        <w:t>the work</w:t>
      </w:r>
      <w:r w:rsidR="001A1BD3">
        <w:t xml:space="preserve"> </w:t>
      </w:r>
      <w:r w:rsidR="00CA1740">
        <w:t xml:space="preserve">of </w:t>
      </w:r>
      <w:r w:rsidR="001A1BD3">
        <w:t>experimental physicists and theoretical physicists?</w:t>
      </w:r>
      <w:r w:rsidR="00CA1740">
        <w:t xml:space="preserve">  </w:t>
      </w:r>
      <w:r w:rsidR="00CA1740" w:rsidRPr="00C24B35">
        <w:rPr>
          <w:b/>
          <w:i/>
          <w:u w:val="single"/>
        </w:rPr>
        <w:t xml:space="preserve"> 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CA1740" w:rsidRPr="00C24B35">
        <w:rPr>
          <w:b/>
          <w:i/>
          <w:u w:val="single"/>
        </w:rPr>
        <w:tab/>
      </w:r>
      <w:r w:rsidR="00CA1740" w:rsidRPr="00C24B35">
        <w:rPr>
          <w:b/>
          <w:i/>
          <w:u w:val="single"/>
        </w:rPr>
        <w:tab/>
      </w:r>
    </w:p>
    <w:p w:rsidR="00833B8B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>
        <w:t xml:space="preserve">What, in the author’s view, was Feynman diagram’s contribution to the theoretical physicist’s toolkit?  </w:t>
      </w:r>
      <w:r w:rsidRPr="00C24B35">
        <w:rPr>
          <w:b/>
          <w:i/>
          <w:u w:val="single"/>
        </w:rPr>
        <w:t xml:space="preserve"> 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Pr="00C24B35">
        <w:rPr>
          <w:b/>
          <w:i/>
          <w:u w:val="single"/>
        </w:rPr>
        <w:tab/>
      </w:r>
      <w:r w:rsidRPr="00C24B35">
        <w:rPr>
          <w:b/>
          <w:i/>
          <w:u w:val="single"/>
        </w:rPr>
        <w:tab/>
      </w:r>
    </w:p>
    <w:p w:rsidR="00C24B35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>
        <w:t xml:space="preserve">What was Feynman’s original purpose for his diagrams?  </w:t>
      </w:r>
      <w:r w:rsidRPr="00C24B35">
        <w:rPr>
          <w:b/>
          <w:i/>
          <w:u w:val="single"/>
        </w:rPr>
        <w:t xml:space="preserve"> 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</w:p>
    <w:p w:rsidR="00C24B35" w:rsidRDefault="00C24B35" w:rsidP="00C67331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 w:rsidR="00EE795A">
        <w:t xml:space="preserve">What did Feynman diagrams do to facilitate computation?  </w:t>
      </w:r>
      <w:r w:rsidR="00EE795A" w:rsidRPr="00EE795A">
        <w:rPr>
          <w:b/>
          <w:i/>
          <w:u w:val="single"/>
        </w:rPr>
        <w:t xml:space="preserve"> 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EE795A" w:rsidRPr="00EE795A">
        <w:rPr>
          <w:b/>
          <w:i/>
          <w:u w:val="single"/>
        </w:rPr>
        <w:tab/>
      </w:r>
      <w:r w:rsidR="00EE795A" w:rsidRPr="00EE795A">
        <w:rPr>
          <w:b/>
          <w:i/>
          <w:u w:val="single"/>
        </w:rPr>
        <w:tab/>
      </w:r>
    </w:p>
    <w:p w:rsidR="00C24B35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lastRenderedPageBreak/>
        <w:t xml:space="preserve">(___/1)  </w:t>
      </w:r>
      <w:r w:rsidR="00EE795A">
        <w:t xml:space="preserve">What is QED?  </w:t>
      </w:r>
      <w:r w:rsidR="00EE795A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EE795A">
        <w:rPr>
          <w:b/>
          <w:i/>
          <w:u w:val="single"/>
        </w:rPr>
        <w:tab/>
      </w:r>
      <w:r w:rsidR="00EE795A">
        <w:rPr>
          <w:b/>
          <w:i/>
          <w:u w:val="single"/>
        </w:rPr>
        <w:tab/>
      </w:r>
    </w:p>
    <w:p w:rsidR="00C24B35" w:rsidRDefault="00EE795A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What were the two </w:t>
      </w:r>
      <w:r w:rsidR="00BD367C">
        <w:t>problems with QED calculations?</w:t>
      </w:r>
    </w:p>
    <w:p w:rsidR="00BD367C" w:rsidRDefault="00BD367C" w:rsidP="00BD367C">
      <w:pPr>
        <w:numPr>
          <w:ilvl w:val="1"/>
          <w:numId w:val="24"/>
        </w:numPr>
        <w:tabs>
          <w:tab w:val="center" w:pos="10440"/>
        </w:tabs>
        <w:spacing w:line="360" w:lineRule="auto"/>
        <w:ind w:left="720"/>
        <w:jc w:val="both"/>
      </w:pPr>
      <w:r>
        <w:t xml:space="preserve">(___/1)  </w:t>
      </w:r>
      <w:r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BD367C" w:rsidRDefault="00BD367C" w:rsidP="00BD367C">
      <w:pPr>
        <w:numPr>
          <w:ilvl w:val="1"/>
          <w:numId w:val="24"/>
        </w:numPr>
        <w:tabs>
          <w:tab w:val="center" w:pos="10440"/>
        </w:tabs>
        <w:spacing w:line="360" w:lineRule="auto"/>
        <w:ind w:left="720"/>
        <w:jc w:val="both"/>
      </w:pPr>
      <w:r>
        <w:t xml:space="preserve">(___/1)  </w:t>
      </w:r>
      <w:r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C24B35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 w:rsidR="00500462">
        <w:t xml:space="preserve">What is a </w:t>
      </w:r>
      <w:r w:rsidR="00500462" w:rsidRPr="00500462">
        <w:rPr>
          <w:i/>
        </w:rPr>
        <w:t>perturbative calculation</w:t>
      </w:r>
      <w:r w:rsidR="00500462">
        <w:t xml:space="preserve">?  </w:t>
      </w:r>
      <w:r w:rsidR="00500462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</w:p>
    <w:p w:rsidR="00C24B35" w:rsidRDefault="00C24B35" w:rsidP="0074023D">
      <w:pPr>
        <w:numPr>
          <w:ilvl w:val="0"/>
          <w:numId w:val="24"/>
        </w:numPr>
        <w:tabs>
          <w:tab w:val="center" w:pos="10440"/>
        </w:tabs>
        <w:spacing w:line="360" w:lineRule="auto"/>
        <w:ind w:left="360"/>
        <w:jc w:val="both"/>
      </w:pPr>
      <w:r>
        <w:t xml:space="preserve">(___/1)  </w:t>
      </w:r>
      <w:r w:rsidR="00C46273">
        <w:t xml:space="preserve">What are the two dimensions of the Feynman diagram?  </w:t>
      </w:r>
      <w:r w:rsidR="00C46273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C46273">
        <w:rPr>
          <w:b/>
          <w:i/>
          <w:u w:val="single"/>
        </w:rPr>
        <w:tab/>
      </w:r>
      <w:r w:rsidR="00C46273">
        <w:rPr>
          <w:b/>
          <w:i/>
          <w:u w:val="single"/>
        </w:rPr>
        <w:tab/>
      </w:r>
    </w:p>
    <w:p w:rsidR="00EE795A" w:rsidRDefault="00EE795A" w:rsidP="000C7AAC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B100C2">
        <w:t xml:space="preserve">What are the rules for using Feynman diagrams?  </w:t>
      </w:r>
      <w:r w:rsidR="00B100C2" w:rsidRPr="00B100C2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B100C2" w:rsidRPr="00B100C2">
        <w:rPr>
          <w:b/>
          <w:i/>
          <w:u w:val="single"/>
        </w:rPr>
        <w:tab/>
      </w:r>
      <w:r w:rsidR="00B100C2" w:rsidRPr="00B100C2">
        <w:rPr>
          <w:b/>
          <w:i/>
          <w:u w:val="single"/>
        </w:rPr>
        <w:tab/>
      </w:r>
    </w:p>
    <w:p w:rsidR="00EE795A" w:rsidRDefault="00EE795A" w:rsidP="00C007F4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B100C2">
        <w:t xml:space="preserve">Why was the reception to Feynman’s presentation at the Pocono Manor Inn less than enthusiastic?    </w:t>
      </w:r>
      <w:r w:rsidR="009061FB" w:rsidRPr="009061FB">
        <w:rPr>
          <w:b/>
          <w:i/>
          <w:u w:val="single"/>
        </w:rPr>
        <w:tab/>
      </w:r>
      <w:r w:rsidR="009061FB" w:rsidRPr="009061FB">
        <w:rPr>
          <w:b/>
          <w:i/>
          <w:u w:val="single"/>
        </w:rPr>
        <w:tab/>
      </w:r>
      <w:r w:rsidR="009061FB" w:rsidRPr="009061FB">
        <w:rPr>
          <w:b/>
          <w:i/>
          <w:u w:val="single"/>
        </w:rPr>
        <w:tab/>
      </w:r>
      <w:r w:rsidR="009061FB" w:rsidRPr="009061FB">
        <w:rPr>
          <w:b/>
          <w:i/>
          <w:u w:val="single"/>
        </w:rPr>
        <w:tab/>
      </w:r>
      <w:r w:rsidR="009061FB" w:rsidRPr="009061FB">
        <w:rPr>
          <w:b/>
          <w:i/>
          <w:u w:val="single"/>
        </w:rPr>
        <w:tab/>
      </w:r>
      <w:r w:rsidR="009061FB" w:rsidRPr="009061FB">
        <w:rPr>
          <w:b/>
          <w:i/>
          <w:u w:val="single"/>
        </w:rPr>
        <w:lastRenderedPageBreak/>
        <w:tab/>
      </w:r>
      <w:r w:rsidR="00B100C2" w:rsidRPr="009061FB">
        <w:rPr>
          <w:b/>
          <w:i/>
          <w:u w:val="single"/>
        </w:rPr>
        <w:tab/>
      </w:r>
      <w:r w:rsidR="00B100C2" w:rsidRPr="00B100C2">
        <w:rPr>
          <w:b/>
          <w:i/>
          <w:u w:val="single"/>
        </w:rPr>
        <w:tab/>
      </w:r>
    </w:p>
    <w:p w:rsidR="00EE795A" w:rsidRDefault="00EE795A" w:rsidP="00EE795A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5730A8">
        <w:t xml:space="preserve">Who was most responsible for the spreading of Feynman diagrams and what did he do to gain their acceptance?  </w:t>
      </w:r>
      <w:r w:rsidR="005730A8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5730A8">
        <w:rPr>
          <w:b/>
          <w:i/>
          <w:u w:val="single"/>
        </w:rPr>
        <w:tab/>
      </w:r>
      <w:r w:rsidR="005730A8">
        <w:rPr>
          <w:b/>
          <w:i/>
          <w:u w:val="single"/>
        </w:rPr>
        <w:tab/>
      </w:r>
    </w:p>
    <w:p w:rsidR="00EE795A" w:rsidRDefault="00EE795A" w:rsidP="00EE795A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046B74">
        <w:t xml:space="preserve">What location became the most prominent training ground for post-doc theorists in the United States after the war?  Who was its director?  </w:t>
      </w:r>
      <w:r w:rsidR="00046B74">
        <w:rPr>
          <w:b/>
          <w:i/>
          <w:u w:val="single"/>
        </w:rPr>
        <w:t xml:space="preserve">  </w:t>
      </w:r>
      <w:r w:rsidR="00046B74">
        <w:rPr>
          <w:b/>
          <w:i/>
          <w:u w:val="single"/>
        </w:rPr>
        <w:tab/>
      </w:r>
      <w:r w:rsidR="00046B74">
        <w:rPr>
          <w:b/>
          <w:i/>
          <w:u w:val="single"/>
        </w:rPr>
        <w:tab/>
      </w:r>
    </w:p>
    <w:p w:rsidR="00EE795A" w:rsidRDefault="00EE795A" w:rsidP="00EE795A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D26D31">
        <w:t xml:space="preserve">What evidence do we have that the Institute was responsible for the spread of Feynman diagrams?  </w:t>
      </w:r>
      <w:r w:rsidR="00D26D31"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D26D31">
        <w:rPr>
          <w:b/>
          <w:i/>
          <w:u w:val="single"/>
        </w:rPr>
        <w:tab/>
      </w:r>
      <w:r w:rsidR="00D26D31">
        <w:rPr>
          <w:b/>
          <w:i/>
          <w:u w:val="single"/>
        </w:rPr>
        <w:tab/>
      </w:r>
    </w:p>
    <w:p w:rsidR="007A0305" w:rsidRDefault="007A0305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>
        <w:t xml:space="preserve">What impact did the Cold War have on the spread of Feynman diagrams to the Soviet Union?  </w:t>
      </w:r>
      <w:r>
        <w:rPr>
          <w:b/>
          <w:i/>
          <w:u w:val="single"/>
        </w:rPr>
        <w:t xml:space="preserve">  </w:t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 w:rsidR="009061FB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7A0305" w:rsidRDefault="007A0305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lastRenderedPageBreak/>
        <w:t xml:space="preserve">(___/1)  </w:t>
      </w:r>
      <w:r w:rsidR="00CF715C">
        <w:t xml:space="preserve">What was the main problem in applying Feynman diagrams to nuclear particles?  </w:t>
      </w:r>
      <w:r w:rsidR="00CF715C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CF715C">
        <w:rPr>
          <w:b/>
          <w:i/>
          <w:u w:val="single"/>
        </w:rPr>
        <w:tab/>
      </w:r>
      <w:r w:rsidR="00CF715C">
        <w:rPr>
          <w:b/>
          <w:i/>
          <w:u w:val="single"/>
        </w:rPr>
        <w:tab/>
      </w:r>
    </w:p>
    <w:p w:rsidR="007A0305" w:rsidRDefault="007A0305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CF715C">
        <w:t xml:space="preserve">What </w:t>
      </w:r>
      <w:r w:rsidR="00CF715C">
        <w:t>use</w:t>
      </w:r>
      <w:r w:rsidR="00CF715C">
        <w:t xml:space="preserve"> did theorists have for Feynman diagrams when accelerators produced a “zoo” of new particles?  </w:t>
      </w:r>
      <w:r w:rsidR="00CF715C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CF715C">
        <w:rPr>
          <w:b/>
          <w:i/>
          <w:u w:val="single"/>
        </w:rPr>
        <w:tab/>
      </w:r>
      <w:r w:rsidR="00CF715C">
        <w:rPr>
          <w:b/>
          <w:i/>
          <w:u w:val="single"/>
        </w:rPr>
        <w:tab/>
      </w:r>
    </w:p>
    <w:p w:rsidR="007A0305" w:rsidRDefault="007A0305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CF715C">
        <w:t>What does the author mean by, “</w:t>
      </w:r>
      <w:r w:rsidR="00CF715C" w:rsidRPr="00CF715C">
        <w:t>Thus it remains impossible to separate the research practices from the means by which various scientific practitioners were trained.</w:t>
      </w:r>
      <w:r w:rsidR="00D2102F">
        <w:t xml:space="preserve">”?  </w:t>
      </w:r>
      <w:r w:rsidR="00D2102F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</w:p>
    <w:p w:rsidR="00D2102F" w:rsidRPr="00D2102F" w:rsidRDefault="00D2102F" w:rsidP="00D2102F">
      <w:pPr>
        <w:tabs>
          <w:tab w:val="center" w:pos="10440"/>
        </w:tabs>
        <w:spacing w:line="360" w:lineRule="auto"/>
        <w:jc w:val="both"/>
        <w:rPr>
          <w:b/>
          <w:i/>
        </w:rPr>
      </w:pPr>
      <w:r>
        <w:rPr>
          <w:b/>
          <w:i/>
        </w:rPr>
        <w:t>Using the article as a backdrop, answer the following questions from a Theory of Knowledge and Nature of Science standpoint.</w:t>
      </w:r>
    </w:p>
    <w:p w:rsidR="007A0305" w:rsidRDefault="007A0305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D2102F">
        <w:t xml:space="preserve">What role does an expert play in helping to persuade us to believe something?  </w:t>
      </w:r>
      <w:r w:rsidR="00D2102F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</w:p>
    <w:p w:rsidR="00EE795A" w:rsidRDefault="00EE795A" w:rsidP="007A0305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D2102F">
        <w:t xml:space="preserve">What role do diagrams play in our understanding of new knowledge?  </w:t>
      </w:r>
      <w:r w:rsidR="00D2102F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bookmarkStart w:id="0" w:name="_GoBack"/>
      <w:bookmarkEnd w:id="0"/>
      <w:r w:rsidR="009301FC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</w:p>
    <w:p w:rsidR="00EE795A" w:rsidRDefault="00EE795A" w:rsidP="00EE795A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lastRenderedPageBreak/>
        <w:t xml:space="preserve">(___/1)  </w:t>
      </w:r>
      <w:r w:rsidR="00D2102F">
        <w:t xml:space="preserve">In what ways, if at all, does math stimulate the production of new knowledge in science?  </w:t>
      </w:r>
      <w:r w:rsidR="00D2102F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</w:p>
    <w:p w:rsidR="00EE795A" w:rsidRDefault="00EE795A" w:rsidP="00EE795A">
      <w:pPr>
        <w:numPr>
          <w:ilvl w:val="0"/>
          <w:numId w:val="24"/>
        </w:numPr>
        <w:tabs>
          <w:tab w:val="center" w:pos="10440"/>
        </w:tabs>
        <w:spacing w:line="360" w:lineRule="auto"/>
        <w:ind w:left="450" w:hanging="450"/>
        <w:jc w:val="both"/>
      </w:pPr>
      <w:r>
        <w:t xml:space="preserve">(___/1)  </w:t>
      </w:r>
      <w:r w:rsidR="00D2102F">
        <w:t xml:space="preserve">Is a theoretical physicist really a scientist?  </w:t>
      </w:r>
      <w:r w:rsidR="00D2102F">
        <w:rPr>
          <w:b/>
          <w:i/>
          <w:u w:val="single"/>
        </w:rPr>
        <w:t xml:space="preserve">  </w:t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9301FC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  <w:r w:rsidR="00D2102F">
        <w:rPr>
          <w:b/>
          <w:i/>
          <w:u w:val="single"/>
        </w:rPr>
        <w:tab/>
      </w:r>
    </w:p>
    <w:p w:rsidR="00A77BE8" w:rsidRDefault="007869FF" w:rsidP="00D2102F">
      <w:pPr>
        <w:numPr>
          <w:ilvl w:val="0"/>
          <w:numId w:val="24"/>
        </w:numPr>
        <w:spacing w:after="120"/>
        <w:ind w:left="450" w:hanging="450"/>
      </w:pPr>
      <w:r>
        <w:t>Answers may be typed or neatly printed.  Drawings may be freehand, but try to make use of the ‘Shapes’ or ‘Insert Clipart” functions of MS Word.</w:t>
      </w:r>
      <w:r w:rsidR="00A77BE8">
        <w:t xml:space="preserve">  </w:t>
      </w:r>
      <w:r w:rsidR="00A77BE8">
        <w:t>You can then print your work and submit a hardcopy, or</w:t>
      </w:r>
      <w:r w:rsidR="00A77BE8">
        <w:t xml:space="preserve"> y</w:t>
      </w:r>
      <w:r w:rsidR="00A77BE8">
        <w:t>ou can upload the assignment to Focus.  If you choose this option, you must use a filename in the format, “LastnameFirstinitialPerXAsgnmtName”.  For example, “SmithKPerC34ReadActT9-3.doc”</w:t>
      </w:r>
    </w:p>
    <w:p w:rsidR="00F151DE" w:rsidRDefault="00F151DE" w:rsidP="00F151DE">
      <w:pPr>
        <w:spacing w:after="120"/>
      </w:pPr>
    </w:p>
    <w:sectPr w:rsidR="00F151DE" w:rsidSect="00AF25E1">
      <w:footerReference w:type="default" r:id="rId10"/>
      <w:type w:val="continuous"/>
      <w:pgSz w:w="12240" w:h="15840"/>
      <w:pgMar w:top="864" w:right="864" w:bottom="864" w:left="864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3E" w:rsidRDefault="00A3203E" w:rsidP="003E5394">
      <w:r>
        <w:separator/>
      </w:r>
    </w:p>
  </w:endnote>
  <w:endnote w:type="continuationSeparator" w:id="0">
    <w:p w:rsidR="00A3203E" w:rsidRDefault="00A3203E" w:rsidP="003E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94" w:rsidRPr="00741E08" w:rsidRDefault="003E5394" w:rsidP="00D22081">
    <w:pPr>
      <w:pStyle w:val="Footer"/>
      <w:tabs>
        <w:tab w:val="clear" w:pos="4680"/>
        <w:tab w:val="clear" w:pos="9360"/>
        <w:tab w:val="center" w:pos="7380"/>
        <w:tab w:val="right" w:pos="10440"/>
      </w:tabs>
      <w:rPr>
        <w:b/>
        <w:sz w:val="16"/>
        <w:szCs w:val="16"/>
      </w:rPr>
    </w:pPr>
  </w:p>
  <w:p w:rsidR="003E5394" w:rsidRPr="00741E08" w:rsidRDefault="00741E08" w:rsidP="00D2208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380"/>
        <w:tab w:val="right" w:pos="10440"/>
        <w:tab w:val="right" w:pos="10530"/>
      </w:tabs>
      <w:rPr>
        <w:b/>
        <w:sz w:val="16"/>
        <w:szCs w:val="16"/>
      </w:rPr>
    </w:pPr>
    <w:r w:rsidRPr="00741E08">
      <w:rPr>
        <w:b/>
        <w:sz w:val="16"/>
        <w:szCs w:val="16"/>
      </w:rPr>
      <w:fldChar w:fldCharType="begin"/>
    </w:r>
    <w:r w:rsidRPr="00741E08">
      <w:rPr>
        <w:b/>
        <w:sz w:val="16"/>
        <w:szCs w:val="16"/>
      </w:rPr>
      <w:instrText xml:space="preserve"> FILENAME  \* Caps  \* MERGEFORMAT </w:instrText>
    </w:r>
    <w:r w:rsidRPr="00741E08">
      <w:rPr>
        <w:b/>
        <w:sz w:val="16"/>
        <w:szCs w:val="16"/>
      </w:rPr>
      <w:fldChar w:fldCharType="separate"/>
    </w:r>
    <w:r w:rsidR="0051260C">
      <w:rPr>
        <w:b/>
        <w:noProof/>
        <w:sz w:val="16"/>
        <w:szCs w:val="16"/>
      </w:rPr>
      <w:t>Supplemental Reading Activity - Feynman Diagrams.Docx</w:t>
    </w:r>
    <w:r w:rsidRPr="00741E08">
      <w:rPr>
        <w:b/>
        <w:sz w:val="16"/>
        <w:szCs w:val="16"/>
      </w:rPr>
      <w:fldChar w:fldCharType="end"/>
    </w:r>
    <w:r w:rsidRPr="00741E08">
      <w:rPr>
        <w:b/>
        <w:sz w:val="16"/>
        <w:szCs w:val="16"/>
      </w:rPr>
      <w:tab/>
      <w:t xml:space="preserve">Updated:  </w:t>
    </w:r>
    <w:r w:rsidRPr="00741E08">
      <w:rPr>
        <w:b/>
        <w:sz w:val="16"/>
        <w:szCs w:val="16"/>
      </w:rPr>
      <w:fldChar w:fldCharType="begin"/>
    </w:r>
    <w:r w:rsidRPr="00741E08">
      <w:rPr>
        <w:b/>
        <w:sz w:val="16"/>
        <w:szCs w:val="16"/>
      </w:rPr>
      <w:instrText xml:space="preserve"> SAVEDATE  \@ "d-MMM-yy"  \* MERGEFORMAT </w:instrText>
    </w:r>
    <w:r w:rsidRPr="00741E08">
      <w:rPr>
        <w:b/>
        <w:sz w:val="16"/>
        <w:szCs w:val="16"/>
      </w:rPr>
      <w:fldChar w:fldCharType="separate"/>
    </w:r>
    <w:r w:rsidR="0051260C">
      <w:rPr>
        <w:b/>
        <w:noProof/>
        <w:sz w:val="16"/>
        <w:szCs w:val="16"/>
      </w:rPr>
      <w:t>27-Nov-15</w:t>
    </w:r>
    <w:r w:rsidRPr="00741E08">
      <w:rPr>
        <w:b/>
        <w:sz w:val="16"/>
        <w:szCs w:val="16"/>
      </w:rPr>
      <w:fldChar w:fldCharType="end"/>
    </w:r>
    <w:r w:rsidR="003E5394" w:rsidRPr="00741E08">
      <w:rPr>
        <w:b/>
        <w:sz w:val="16"/>
        <w:szCs w:val="16"/>
      </w:rPr>
      <w:tab/>
      <w:t xml:space="preserve">Page </w:t>
    </w:r>
    <w:r w:rsidR="00CE41E3" w:rsidRPr="00741E08">
      <w:rPr>
        <w:b/>
        <w:sz w:val="16"/>
        <w:szCs w:val="16"/>
      </w:rPr>
      <w:fldChar w:fldCharType="begin"/>
    </w:r>
    <w:r w:rsidR="003E5394" w:rsidRPr="00741E08">
      <w:rPr>
        <w:b/>
        <w:sz w:val="16"/>
        <w:szCs w:val="16"/>
      </w:rPr>
      <w:instrText xml:space="preserve"> PAGE  \* Arabic  \* MERGEFORMAT </w:instrText>
    </w:r>
    <w:r w:rsidR="00CE41E3" w:rsidRPr="00741E08">
      <w:rPr>
        <w:b/>
        <w:sz w:val="16"/>
        <w:szCs w:val="16"/>
      </w:rPr>
      <w:fldChar w:fldCharType="separate"/>
    </w:r>
    <w:r w:rsidR="0051260C">
      <w:rPr>
        <w:b/>
        <w:noProof/>
        <w:sz w:val="16"/>
        <w:szCs w:val="16"/>
      </w:rPr>
      <w:t>5</w:t>
    </w:r>
    <w:r w:rsidR="00CE41E3" w:rsidRPr="00741E08">
      <w:rPr>
        <w:b/>
        <w:sz w:val="16"/>
        <w:szCs w:val="16"/>
      </w:rPr>
      <w:fldChar w:fldCharType="end"/>
    </w:r>
    <w:r w:rsidR="003E5394" w:rsidRPr="00741E08">
      <w:rPr>
        <w:b/>
        <w:sz w:val="16"/>
        <w:szCs w:val="16"/>
      </w:rPr>
      <w:t xml:space="preserve"> of </w:t>
    </w:r>
    <w:r w:rsidR="00A3203E" w:rsidRPr="00741E08">
      <w:rPr>
        <w:b/>
        <w:sz w:val="16"/>
        <w:szCs w:val="16"/>
      </w:rPr>
      <w:fldChar w:fldCharType="begin"/>
    </w:r>
    <w:r w:rsidR="00A3203E" w:rsidRPr="00741E08">
      <w:rPr>
        <w:b/>
        <w:sz w:val="16"/>
        <w:szCs w:val="16"/>
      </w:rPr>
      <w:instrText xml:space="preserve"> NUMPAGES  \* Arabic  \* MERGEFORMAT </w:instrText>
    </w:r>
    <w:r w:rsidR="00A3203E" w:rsidRPr="00741E08">
      <w:rPr>
        <w:b/>
        <w:sz w:val="16"/>
        <w:szCs w:val="16"/>
      </w:rPr>
      <w:fldChar w:fldCharType="separate"/>
    </w:r>
    <w:r w:rsidR="0051260C">
      <w:rPr>
        <w:b/>
        <w:noProof/>
        <w:sz w:val="16"/>
        <w:szCs w:val="16"/>
      </w:rPr>
      <w:t>5</w:t>
    </w:r>
    <w:r w:rsidR="00A3203E" w:rsidRPr="00741E08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3E" w:rsidRDefault="00A3203E" w:rsidP="003E5394">
      <w:r>
        <w:separator/>
      </w:r>
    </w:p>
  </w:footnote>
  <w:footnote w:type="continuationSeparator" w:id="0">
    <w:p w:rsidR="00A3203E" w:rsidRDefault="00A3203E" w:rsidP="003E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79F"/>
    <w:multiLevelType w:val="hybridMultilevel"/>
    <w:tmpl w:val="0526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37E"/>
    <w:multiLevelType w:val="multilevel"/>
    <w:tmpl w:val="ED02115A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355278"/>
    <w:multiLevelType w:val="multilevel"/>
    <w:tmpl w:val="93EE9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230713"/>
    <w:multiLevelType w:val="multilevel"/>
    <w:tmpl w:val="E3CA82F4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96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2160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06785D"/>
    <w:multiLevelType w:val="multilevel"/>
    <w:tmpl w:val="937EC97E"/>
    <w:numStyleLink w:val="OverheadNotes"/>
  </w:abstractNum>
  <w:abstractNum w:abstractNumId="5" w15:restartNumberingAfterBreak="0">
    <w:nsid w:val="2A525029"/>
    <w:multiLevelType w:val="multilevel"/>
    <w:tmpl w:val="2A28C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656" w:hanging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E5E00A7"/>
    <w:multiLevelType w:val="hybridMultilevel"/>
    <w:tmpl w:val="62828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92D40"/>
    <w:multiLevelType w:val="hybridMultilevel"/>
    <w:tmpl w:val="793EC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B32FEA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3EA47C3"/>
    <w:multiLevelType w:val="multilevel"/>
    <w:tmpl w:val="81A06428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69C4940"/>
    <w:multiLevelType w:val="multilevel"/>
    <w:tmpl w:val="83FE2E54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9E5518"/>
    <w:multiLevelType w:val="hybridMultilevel"/>
    <w:tmpl w:val="841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E8B78E4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70FBA"/>
    <w:multiLevelType w:val="multilevel"/>
    <w:tmpl w:val="02E69BB6"/>
    <w:lvl w:ilvl="0">
      <w:start w:val="1"/>
      <w:numFmt w:val="decimal"/>
      <w:lvlText w:val="%1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302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D65616"/>
    <w:multiLevelType w:val="multilevel"/>
    <w:tmpl w:val="937EC97E"/>
    <w:styleLink w:val="OverheadNotes"/>
    <w:lvl w:ilvl="0">
      <w:start w:val="1"/>
      <w:numFmt w:val="decimal"/>
      <w:lvlText w:val="%1.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36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6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36"/>
        </w:tabs>
        <w:ind w:left="6480" w:hanging="720"/>
      </w:pPr>
      <w:rPr>
        <w:rFonts w:hint="default"/>
      </w:rPr>
    </w:lvl>
  </w:abstractNum>
  <w:abstractNum w:abstractNumId="16" w15:restartNumberingAfterBreak="0">
    <w:nsid w:val="5CDD5AC1"/>
    <w:multiLevelType w:val="hybridMultilevel"/>
    <w:tmpl w:val="C67C2162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7" w15:restartNumberingAfterBreak="0">
    <w:nsid w:val="5E4F4D59"/>
    <w:multiLevelType w:val="hybridMultilevel"/>
    <w:tmpl w:val="35268408"/>
    <w:lvl w:ilvl="0" w:tplc="FFFFFFF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5F88323A"/>
    <w:multiLevelType w:val="multilevel"/>
    <w:tmpl w:val="937EC97E"/>
    <w:numStyleLink w:val="OverheadNotes"/>
  </w:abstractNum>
  <w:abstractNum w:abstractNumId="19" w15:restartNumberingAfterBreak="0">
    <w:nsid w:val="6069785C"/>
    <w:multiLevelType w:val="multilevel"/>
    <w:tmpl w:val="FF423EEA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3521355"/>
    <w:multiLevelType w:val="multilevel"/>
    <w:tmpl w:val="D66EED7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AEC3206"/>
    <w:multiLevelType w:val="multilevel"/>
    <w:tmpl w:val="EE62C232"/>
    <w:lvl w:ilvl="0">
      <w:start w:val="1"/>
      <w:numFmt w:val="decimal"/>
      <w:lvlText w:val="%1"/>
      <w:lvlJc w:val="left"/>
      <w:pPr>
        <w:tabs>
          <w:tab w:val="num" w:pos="360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00174A"/>
    <w:multiLevelType w:val="multilevel"/>
    <w:tmpl w:val="A20AD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8650280"/>
    <w:multiLevelType w:val="multilevel"/>
    <w:tmpl w:val="F49C99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304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20"/>
  </w:num>
  <w:num w:numId="9">
    <w:abstractNumId w:val="2"/>
  </w:num>
  <w:num w:numId="10">
    <w:abstractNumId w:val="19"/>
  </w:num>
  <w:num w:numId="11">
    <w:abstractNumId w:val="9"/>
  </w:num>
  <w:num w:numId="12">
    <w:abstractNumId w:val="13"/>
  </w:num>
  <w:num w:numId="13">
    <w:abstractNumId w:val="8"/>
  </w:num>
  <w:num w:numId="14">
    <w:abstractNumId w:val="21"/>
  </w:num>
  <w:num w:numId="15">
    <w:abstractNumId w:val="17"/>
  </w:num>
  <w:num w:numId="16">
    <w:abstractNumId w:val="16"/>
  </w:num>
  <w:num w:numId="17">
    <w:abstractNumId w:val="1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C5"/>
    <w:rsid w:val="000172DC"/>
    <w:rsid w:val="000217CE"/>
    <w:rsid w:val="00042CD2"/>
    <w:rsid w:val="00046B74"/>
    <w:rsid w:val="000651ED"/>
    <w:rsid w:val="00066626"/>
    <w:rsid w:val="0007503D"/>
    <w:rsid w:val="00090D9B"/>
    <w:rsid w:val="000958ED"/>
    <w:rsid w:val="000A5FBA"/>
    <w:rsid w:val="000A69DC"/>
    <w:rsid w:val="000C6E20"/>
    <w:rsid w:val="000E77E3"/>
    <w:rsid w:val="000F0F8A"/>
    <w:rsid w:val="0010536A"/>
    <w:rsid w:val="00120A32"/>
    <w:rsid w:val="00141059"/>
    <w:rsid w:val="00160101"/>
    <w:rsid w:val="00161CCC"/>
    <w:rsid w:val="00171DFE"/>
    <w:rsid w:val="00175704"/>
    <w:rsid w:val="001773ED"/>
    <w:rsid w:val="001A1BD3"/>
    <w:rsid w:val="001A2DD7"/>
    <w:rsid w:val="001E14F2"/>
    <w:rsid w:val="001F08CB"/>
    <w:rsid w:val="001F43F0"/>
    <w:rsid w:val="001F6F33"/>
    <w:rsid w:val="00222A42"/>
    <w:rsid w:val="00223756"/>
    <w:rsid w:val="00226CBD"/>
    <w:rsid w:val="00227905"/>
    <w:rsid w:val="0026746B"/>
    <w:rsid w:val="00271835"/>
    <w:rsid w:val="0027315C"/>
    <w:rsid w:val="002736F6"/>
    <w:rsid w:val="00273ABF"/>
    <w:rsid w:val="002818A1"/>
    <w:rsid w:val="00290708"/>
    <w:rsid w:val="002914D1"/>
    <w:rsid w:val="00291AA8"/>
    <w:rsid w:val="0029269E"/>
    <w:rsid w:val="002C47E1"/>
    <w:rsid w:val="002C7B2A"/>
    <w:rsid w:val="002E56A6"/>
    <w:rsid w:val="002E57C2"/>
    <w:rsid w:val="002F0FB3"/>
    <w:rsid w:val="002F4CAE"/>
    <w:rsid w:val="00322342"/>
    <w:rsid w:val="003224BD"/>
    <w:rsid w:val="00324E36"/>
    <w:rsid w:val="00327A65"/>
    <w:rsid w:val="0033642B"/>
    <w:rsid w:val="0034482D"/>
    <w:rsid w:val="00346445"/>
    <w:rsid w:val="00352C84"/>
    <w:rsid w:val="003643DB"/>
    <w:rsid w:val="003656A0"/>
    <w:rsid w:val="00370B8A"/>
    <w:rsid w:val="00370C04"/>
    <w:rsid w:val="00380A27"/>
    <w:rsid w:val="00385437"/>
    <w:rsid w:val="003B7671"/>
    <w:rsid w:val="003C45A9"/>
    <w:rsid w:val="003D5207"/>
    <w:rsid w:val="003D7A02"/>
    <w:rsid w:val="003E0E3A"/>
    <w:rsid w:val="003E5394"/>
    <w:rsid w:val="003E5AA9"/>
    <w:rsid w:val="003F5EBD"/>
    <w:rsid w:val="00407550"/>
    <w:rsid w:val="00413F6C"/>
    <w:rsid w:val="0043349C"/>
    <w:rsid w:val="00460C96"/>
    <w:rsid w:val="00462125"/>
    <w:rsid w:val="00482D7C"/>
    <w:rsid w:val="00493DEE"/>
    <w:rsid w:val="004A1F03"/>
    <w:rsid w:val="004A3876"/>
    <w:rsid w:val="004B447B"/>
    <w:rsid w:val="004C551A"/>
    <w:rsid w:val="004E012E"/>
    <w:rsid w:val="004F6BE6"/>
    <w:rsid w:val="00500462"/>
    <w:rsid w:val="00512240"/>
    <w:rsid w:val="0051260C"/>
    <w:rsid w:val="005212A4"/>
    <w:rsid w:val="005310FF"/>
    <w:rsid w:val="00534D74"/>
    <w:rsid w:val="005555B8"/>
    <w:rsid w:val="005563C4"/>
    <w:rsid w:val="005615C3"/>
    <w:rsid w:val="005730A8"/>
    <w:rsid w:val="005A6D72"/>
    <w:rsid w:val="005C32E5"/>
    <w:rsid w:val="005C33AD"/>
    <w:rsid w:val="005D6CCF"/>
    <w:rsid w:val="005F6B56"/>
    <w:rsid w:val="005F7D1D"/>
    <w:rsid w:val="00621175"/>
    <w:rsid w:val="00623A8C"/>
    <w:rsid w:val="0062619D"/>
    <w:rsid w:val="0063069B"/>
    <w:rsid w:val="00631F03"/>
    <w:rsid w:val="0063280F"/>
    <w:rsid w:val="006415A6"/>
    <w:rsid w:val="00641F62"/>
    <w:rsid w:val="00661E50"/>
    <w:rsid w:val="0066283F"/>
    <w:rsid w:val="00680868"/>
    <w:rsid w:val="00692B19"/>
    <w:rsid w:val="00697E88"/>
    <w:rsid w:val="006B6E73"/>
    <w:rsid w:val="006C2BC5"/>
    <w:rsid w:val="00706413"/>
    <w:rsid w:val="007130DD"/>
    <w:rsid w:val="0074023D"/>
    <w:rsid w:val="00741304"/>
    <w:rsid w:val="00741E08"/>
    <w:rsid w:val="00744F26"/>
    <w:rsid w:val="00754D75"/>
    <w:rsid w:val="0076663B"/>
    <w:rsid w:val="00773E59"/>
    <w:rsid w:val="007869FF"/>
    <w:rsid w:val="007873B4"/>
    <w:rsid w:val="007A0305"/>
    <w:rsid w:val="007B78AF"/>
    <w:rsid w:val="007C2DA7"/>
    <w:rsid w:val="007D5501"/>
    <w:rsid w:val="007E61FF"/>
    <w:rsid w:val="007F2477"/>
    <w:rsid w:val="007F3BD7"/>
    <w:rsid w:val="007F43DA"/>
    <w:rsid w:val="008051C9"/>
    <w:rsid w:val="0082606D"/>
    <w:rsid w:val="00833B8B"/>
    <w:rsid w:val="008660E3"/>
    <w:rsid w:val="00871F06"/>
    <w:rsid w:val="008747D5"/>
    <w:rsid w:val="00876C19"/>
    <w:rsid w:val="0088130A"/>
    <w:rsid w:val="008B39A6"/>
    <w:rsid w:val="008B6556"/>
    <w:rsid w:val="008E3684"/>
    <w:rsid w:val="008E5A4F"/>
    <w:rsid w:val="009061FB"/>
    <w:rsid w:val="0091454B"/>
    <w:rsid w:val="009242BA"/>
    <w:rsid w:val="009301FC"/>
    <w:rsid w:val="00962CE2"/>
    <w:rsid w:val="009A111C"/>
    <w:rsid w:val="009C10A6"/>
    <w:rsid w:val="009D568A"/>
    <w:rsid w:val="009D6544"/>
    <w:rsid w:val="009E3661"/>
    <w:rsid w:val="00A10B8D"/>
    <w:rsid w:val="00A110D9"/>
    <w:rsid w:val="00A277F2"/>
    <w:rsid w:val="00A3203E"/>
    <w:rsid w:val="00A37EC6"/>
    <w:rsid w:val="00A7138F"/>
    <w:rsid w:val="00A77BE8"/>
    <w:rsid w:val="00A800A8"/>
    <w:rsid w:val="00A81FB7"/>
    <w:rsid w:val="00A954AE"/>
    <w:rsid w:val="00AA274C"/>
    <w:rsid w:val="00AA78FC"/>
    <w:rsid w:val="00AB1C49"/>
    <w:rsid w:val="00AD0196"/>
    <w:rsid w:val="00AF0EA1"/>
    <w:rsid w:val="00AF25E1"/>
    <w:rsid w:val="00B04B7C"/>
    <w:rsid w:val="00B100C2"/>
    <w:rsid w:val="00B16180"/>
    <w:rsid w:val="00B3160B"/>
    <w:rsid w:val="00B37542"/>
    <w:rsid w:val="00B433A5"/>
    <w:rsid w:val="00B51C1D"/>
    <w:rsid w:val="00B72541"/>
    <w:rsid w:val="00B752C0"/>
    <w:rsid w:val="00B76640"/>
    <w:rsid w:val="00B804AE"/>
    <w:rsid w:val="00BA2D2D"/>
    <w:rsid w:val="00BA6A5E"/>
    <w:rsid w:val="00BB0934"/>
    <w:rsid w:val="00BC0E79"/>
    <w:rsid w:val="00BC60DE"/>
    <w:rsid w:val="00BD367C"/>
    <w:rsid w:val="00BE0860"/>
    <w:rsid w:val="00BF3E5A"/>
    <w:rsid w:val="00C067C5"/>
    <w:rsid w:val="00C13BE4"/>
    <w:rsid w:val="00C24B35"/>
    <w:rsid w:val="00C46273"/>
    <w:rsid w:val="00C61B17"/>
    <w:rsid w:val="00C62FAC"/>
    <w:rsid w:val="00C65F60"/>
    <w:rsid w:val="00C81B1F"/>
    <w:rsid w:val="00C87540"/>
    <w:rsid w:val="00CA1740"/>
    <w:rsid w:val="00CB22A3"/>
    <w:rsid w:val="00CE37B9"/>
    <w:rsid w:val="00CE41E3"/>
    <w:rsid w:val="00CE5232"/>
    <w:rsid w:val="00CF203E"/>
    <w:rsid w:val="00CF715C"/>
    <w:rsid w:val="00D03CDF"/>
    <w:rsid w:val="00D15736"/>
    <w:rsid w:val="00D2102F"/>
    <w:rsid w:val="00D2124F"/>
    <w:rsid w:val="00D22081"/>
    <w:rsid w:val="00D26D31"/>
    <w:rsid w:val="00D329B1"/>
    <w:rsid w:val="00D4450B"/>
    <w:rsid w:val="00D479F2"/>
    <w:rsid w:val="00D649C7"/>
    <w:rsid w:val="00D8783A"/>
    <w:rsid w:val="00D91E26"/>
    <w:rsid w:val="00D968E1"/>
    <w:rsid w:val="00DD3D19"/>
    <w:rsid w:val="00DD5317"/>
    <w:rsid w:val="00DE12EC"/>
    <w:rsid w:val="00DE7039"/>
    <w:rsid w:val="00DF0F04"/>
    <w:rsid w:val="00E03B46"/>
    <w:rsid w:val="00E1215E"/>
    <w:rsid w:val="00E15102"/>
    <w:rsid w:val="00E17D54"/>
    <w:rsid w:val="00E3046D"/>
    <w:rsid w:val="00E379F7"/>
    <w:rsid w:val="00E542CF"/>
    <w:rsid w:val="00E61CC7"/>
    <w:rsid w:val="00E631EE"/>
    <w:rsid w:val="00E66F91"/>
    <w:rsid w:val="00E92BCF"/>
    <w:rsid w:val="00E93831"/>
    <w:rsid w:val="00EB5374"/>
    <w:rsid w:val="00ED7182"/>
    <w:rsid w:val="00EE795A"/>
    <w:rsid w:val="00F151DE"/>
    <w:rsid w:val="00F34C51"/>
    <w:rsid w:val="00F34CE7"/>
    <w:rsid w:val="00F34E7D"/>
    <w:rsid w:val="00F42A7C"/>
    <w:rsid w:val="00F45808"/>
    <w:rsid w:val="00F5767D"/>
    <w:rsid w:val="00F62DB7"/>
    <w:rsid w:val="00F6585E"/>
    <w:rsid w:val="00F7340A"/>
    <w:rsid w:val="00F84BE0"/>
    <w:rsid w:val="00FA1AA3"/>
    <w:rsid w:val="00FA62CD"/>
    <w:rsid w:val="00FC450D"/>
    <w:rsid w:val="00FD11C7"/>
    <w:rsid w:val="00FE1C18"/>
    <w:rsid w:val="00FF174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292BB2-6201-4EA7-A751-965BFD37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EC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0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0F8A"/>
    <w:rPr>
      <w:color w:val="808080"/>
    </w:rPr>
  </w:style>
  <w:style w:type="paragraph" w:styleId="Header">
    <w:name w:val="header"/>
    <w:basedOn w:val="Normal"/>
    <w:link w:val="HeaderChar"/>
    <w:rsid w:val="00120A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0A32"/>
    <w:rPr>
      <w:sz w:val="24"/>
      <w:szCs w:val="24"/>
    </w:rPr>
  </w:style>
  <w:style w:type="numbering" w:customStyle="1" w:styleId="OverheadNotes">
    <w:name w:val="Overhead Notes"/>
    <w:rsid w:val="005555B8"/>
    <w:pPr>
      <w:numPr>
        <w:numId w:val="19"/>
      </w:numPr>
    </w:pPr>
  </w:style>
  <w:style w:type="character" w:styleId="Hyperlink">
    <w:name w:val="Hyperlink"/>
    <w:basedOn w:val="DefaultParagraphFont"/>
    <w:rsid w:val="007F43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43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7D5"/>
    <w:pPr>
      <w:ind w:left="720"/>
      <w:contextualSpacing/>
    </w:pPr>
  </w:style>
  <w:style w:type="table" w:styleId="TableGrid">
    <w:name w:val="Table Grid"/>
    <w:basedOn w:val="TableNormal"/>
    <w:rsid w:val="005C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rsid w:val="003E5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05BF-2A1C-4A47-93FA-3069E116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ANSWERS</vt:lpstr>
    </vt:vector>
  </TitlesOfParts>
  <Company>Majestic Endeavors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ANSWERS</dc:title>
  <dc:subject/>
  <dc:creator>Kyle J. Smith</dc:creator>
  <cp:keywords/>
  <dc:description/>
  <cp:lastModifiedBy>Parker Colleen</cp:lastModifiedBy>
  <cp:revision>5</cp:revision>
  <cp:lastPrinted>2015-11-28T04:21:00Z</cp:lastPrinted>
  <dcterms:created xsi:type="dcterms:W3CDTF">2015-11-28T04:15:00Z</dcterms:created>
  <dcterms:modified xsi:type="dcterms:W3CDTF">2015-11-28T04:22:00Z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