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9B6D68" w:rsidRDefault="003F1A8B" w:rsidP="00385437">
      <w:pPr>
        <w:pStyle w:val="Header"/>
        <w:tabs>
          <w:tab w:val="clear" w:pos="4320"/>
        </w:tabs>
        <w:ind w:left="4320"/>
        <w:jc w:val="center"/>
        <w:rPr>
          <w:rFonts w:ascii="Pristina" w:hAnsi="Pristina"/>
          <w:b/>
          <w:i/>
          <w:smallCaps/>
          <w:shadow/>
          <w:sz w:val="44"/>
          <w:szCs w:val="44"/>
        </w:rPr>
      </w:pPr>
      <w:r w:rsidRPr="003F1A8B">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9B6D68">
        <w:rPr>
          <w:rFonts w:ascii="Pristina" w:hAnsi="Pristina"/>
          <w:b/>
          <w:i/>
          <w:smallCaps/>
          <w:shadow/>
          <w:sz w:val="44"/>
          <w:szCs w:val="44"/>
        </w:rPr>
        <w:t>Devil</w:t>
      </w:r>
      <w:r w:rsidR="00385437" w:rsidRPr="009B6D68">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15890501" r:id="rId9"/>
        </w:object>
      </w:r>
      <w:r w:rsidR="00120A32" w:rsidRPr="009B6D68">
        <w:rPr>
          <w:rFonts w:ascii="Pristina" w:hAnsi="Pristina"/>
          <w:b/>
          <w:i/>
          <w:smallCaps/>
          <w:shadow/>
          <w:sz w:val="44"/>
          <w:szCs w:val="44"/>
        </w:rPr>
        <w:t>Physics</w:t>
      </w:r>
    </w:p>
    <w:p w:rsidR="00FE1C18" w:rsidRPr="009B6D68" w:rsidRDefault="00FE1C18" w:rsidP="003C45A9">
      <w:pPr>
        <w:pStyle w:val="Header"/>
        <w:tabs>
          <w:tab w:val="clear" w:pos="4320"/>
        </w:tabs>
        <w:spacing w:after="120"/>
        <w:ind w:left="4320"/>
        <w:jc w:val="center"/>
        <w:rPr>
          <w:rFonts w:ascii="Pristina" w:hAnsi="Pristina"/>
          <w:b/>
          <w:i/>
          <w:smallCaps/>
          <w:shadow/>
          <w:sz w:val="44"/>
          <w:szCs w:val="44"/>
        </w:rPr>
      </w:pPr>
      <w:r w:rsidRPr="009B6D68">
        <w:rPr>
          <w:rFonts w:ascii="Pristina" w:hAnsi="Pristina"/>
          <w:b/>
          <w:i/>
          <w:smallCaps/>
          <w:shadow/>
          <w:sz w:val="44"/>
          <w:szCs w:val="44"/>
        </w:rPr>
        <w:t>Ba</w:t>
      </w:r>
      <w:r w:rsidR="006C2BC5" w:rsidRPr="009B6D68">
        <w:rPr>
          <w:rFonts w:ascii="Pristina" w:hAnsi="Pristina"/>
          <w:b/>
          <w:i/>
          <w:smallCaps/>
          <w:shadow/>
          <w:sz w:val="44"/>
          <w:szCs w:val="44"/>
        </w:rPr>
        <w:t>d</w:t>
      </w:r>
      <w:r w:rsidRPr="009B6D68">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146F94">
        <w:rPr>
          <w:b/>
          <w:sz w:val="28"/>
          <w:szCs w:val="28"/>
        </w:rPr>
        <w:t xml:space="preserve"> 4-3</w:t>
      </w:r>
    </w:p>
    <w:p w:rsidR="00827E70" w:rsidRPr="00C00A1D" w:rsidRDefault="00C00A1D" w:rsidP="00C00A1D">
      <w:pPr>
        <w:numPr>
          <w:ilvl w:val="0"/>
          <w:numId w:val="24"/>
        </w:numPr>
        <w:tabs>
          <w:tab w:val="left" w:pos="450"/>
        </w:tabs>
        <w:spacing w:after="120"/>
        <w:ind w:left="450" w:hanging="450"/>
      </w:pPr>
      <w:r w:rsidRPr="00C00A1D">
        <w:rPr>
          <w:bCs/>
        </w:rPr>
        <w:t>Essential Idea:</w:t>
      </w:r>
      <w:r>
        <w:rPr>
          <w:bCs/>
        </w:rPr>
        <w:t xml:space="preserve">  </w:t>
      </w:r>
      <w:r w:rsidRPr="00C00A1D">
        <w:rPr>
          <w:bCs/>
        </w:rPr>
        <w:t>All waves can be described by the same sets of mathematical ideas. Detailed knowledge of one area leads to the possibility of prediction in another.</w:t>
      </w:r>
    </w:p>
    <w:p w:rsidR="00C00A1D" w:rsidRPr="00C00A1D" w:rsidRDefault="00C00A1D" w:rsidP="00C00A1D">
      <w:pPr>
        <w:numPr>
          <w:ilvl w:val="0"/>
          <w:numId w:val="24"/>
        </w:numPr>
        <w:tabs>
          <w:tab w:val="left" w:pos="450"/>
        </w:tabs>
        <w:spacing w:after="120"/>
        <w:ind w:left="450" w:hanging="450"/>
      </w:pPr>
      <w:r w:rsidRPr="00C00A1D">
        <w:rPr>
          <w:bCs/>
        </w:rPr>
        <w:t xml:space="preserve">Nature </w:t>
      </w:r>
      <w:proofErr w:type="gramStart"/>
      <w:r w:rsidRPr="00C00A1D">
        <w:rPr>
          <w:bCs/>
        </w:rPr>
        <w:t>Of</w:t>
      </w:r>
      <w:proofErr w:type="gramEnd"/>
      <w:r w:rsidRPr="00C00A1D">
        <w:rPr>
          <w:bCs/>
        </w:rPr>
        <w:t xml:space="preserve"> Science:</w:t>
      </w:r>
      <w:r>
        <w:rPr>
          <w:bCs/>
        </w:rPr>
        <w:t xml:space="preserve">  </w:t>
      </w:r>
      <w:r w:rsidRPr="00C00A1D">
        <w:rPr>
          <w:bCs/>
        </w:rPr>
        <w:t>Imagination: It is speculated that polarization had been utilized by the Vikings through their use of Iceland Spar over 1300 years ago for navigation (prior to the introduction of the magnetic compass). Scientists across Europe in the 17th–19th centuries continued to contribute to wave theory by building on the theories and models proposed as our understanding developed.</w:t>
      </w:r>
    </w:p>
    <w:p w:rsidR="00C00A1D" w:rsidRPr="00C00A1D" w:rsidRDefault="00C00A1D" w:rsidP="00C00A1D">
      <w:pPr>
        <w:numPr>
          <w:ilvl w:val="0"/>
          <w:numId w:val="24"/>
        </w:numPr>
        <w:tabs>
          <w:tab w:val="left" w:pos="450"/>
        </w:tabs>
        <w:spacing w:after="120"/>
        <w:ind w:left="450" w:hanging="450"/>
      </w:pPr>
      <w:r w:rsidRPr="00C00A1D">
        <w:rPr>
          <w:bCs/>
        </w:rPr>
        <w:t>Theory Of Knowledge:</w:t>
      </w:r>
    </w:p>
    <w:p w:rsidR="00C00A1D" w:rsidRDefault="00C00A1D" w:rsidP="00C00A1D">
      <w:pPr>
        <w:numPr>
          <w:ilvl w:val="1"/>
          <w:numId w:val="24"/>
        </w:numPr>
        <w:tabs>
          <w:tab w:val="left" w:pos="810"/>
        </w:tabs>
        <w:spacing w:after="120"/>
        <w:ind w:left="810"/>
      </w:pPr>
      <w:proofErr w:type="spellStart"/>
      <w:r w:rsidRPr="00C00A1D">
        <w:t>Wavefronts</w:t>
      </w:r>
      <w:proofErr w:type="spellEnd"/>
      <w:r w:rsidRPr="00C00A1D">
        <w:t xml:space="preserve"> and rays are visualizations that help our understanding of reality, characteristic of </w:t>
      </w:r>
      <w:proofErr w:type="spellStart"/>
      <w:r w:rsidRPr="00C00A1D">
        <w:t>modelling</w:t>
      </w:r>
      <w:proofErr w:type="spellEnd"/>
      <w:r w:rsidRPr="00C00A1D">
        <w:t xml:space="preserve"> in the physical sciences. How does the methodology used in the natural sciences differ from the methodology used in the human sciences?</w:t>
      </w:r>
    </w:p>
    <w:p w:rsidR="00C00A1D" w:rsidRPr="00C00A1D" w:rsidRDefault="00C00A1D" w:rsidP="00C00A1D">
      <w:pPr>
        <w:numPr>
          <w:ilvl w:val="1"/>
          <w:numId w:val="24"/>
        </w:numPr>
        <w:tabs>
          <w:tab w:val="left" w:pos="810"/>
        </w:tabs>
        <w:spacing w:after="120"/>
        <w:ind w:left="810"/>
      </w:pPr>
      <w:r w:rsidRPr="00C00A1D">
        <w:t>How much detail does a model need to contain to accurately represent reality?</w:t>
      </w:r>
    </w:p>
    <w:p w:rsidR="00C00A1D" w:rsidRPr="00A05994" w:rsidRDefault="00C00A1D" w:rsidP="00C00A1D">
      <w:pPr>
        <w:numPr>
          <w:ilvl w:val="0"/>
          <w:numId w:val="24"/>
        </w:numPr>
        <w:tabs>
          <w:tab w:val="left" w:pos="450"/>
        </w:tabs>
        <w:spacing w:after="120"/>
        <w:ind w:left="450" w:hanging="450"/>
        <w:rPr>
          <w:bCs/>
        </w:rPr>
      </w:pPr>
      <w:r w:rsidRPr="00A05994">
        <w:rPr>
          <w:bCs/>
        </w:rPr>
        <w:t>Understandings:</w:t>
      </w:r>
    </w:p>
    <w:p w:rsidR="00A05994" w:rsidRPr="00C00A1D" w:rsidRDefault="00A05994" w:rsidP="00A05994">
      <w:pPr>
        <w:numPr>
          <w:ilvl w:val="1"/>
          <w:numId w:val="24"/>
        </w:numPr>
        <w:tabs>
          <w:tab w:val="left" w:pos="810"/>
        </w:tabs>
        <w:spacing w:after="120"/>
        <w:ind w:left="810"/>
      </w:pPr>
      <w:proofErr w:type="spellStart"/>
      <w:r w:rsidRPr="00C00A1D">
        <w:t>Wavefronts</w:t>
      </w:r>
      <w:proofErr w:type="spellEnd"/>
      <w:r w:rsidRPr="00C00A1D">
        <w:t xml:space="preserve"> and rays </w:t>
      </w:r>
    </w:p>
    <w:p w:rsidR="00A05994" w:rsidRPr="00C00A1D" w:rsidRDefault="00A05994" w:rsidP="00A05994">
      <w:pPr>
        <w:numPr>
          <w:ilvl w:val="1"/>
          <w:numId w:val="24"/>
        </w:numPr>
        <w:tabs>
          <w:tab w:val="left" w:pos="810"/>
        </w:tabs>
        <w:spacing w:after="120"/>
        <w:ind w:left="810"/>
      </w:pPr>
      <w:r w:rsidRPr="00C00A1D">
        <w:t xml:space="preserve">Amplitude and intensity </w:t>
      </w:r>
    </w:p>
    <w:p w:rsidR="00A05994" w:rsidRPr="00C00A1D" w:rsidRDefault="00A05994" w:rsidP="00A05994">
      <w:pPr>
        <w:numPr>
          <w:ilvl w:val="1"/>
          <w:numId w:val="24"/>
        </w:numPr>
        <w:tabs>
          <w:tab w:val="left" w:pos="810"/>
        </w:tabs>
        <w:spacing w:after="120"/>
        <w:ind w:left="810"/>
      </w:pPr>
      <w:r w:rsidRPr="00C00A1D">
        <w:t xml:space="preserve">Superposition </w:t>
      </w:r>
    </w:p>
    <w:p w:rsidR="00A05994" w:rsidRPr="00C00A1D" w:rsidRDefault="00A05994" w:rsidP="00A05994">
      <w:pPr>
        <w:numPr>
          <w:ilvl w:val="1"/>
          <w:numId w:val="24"/>
        </w:numPr>
        <w:tabs>
          <w:tab w:val="left" w:pos="810"/>
        </w:tabs>
        <w:spacing w:after="120"/>
        <w:ind w:left="810"/>
      </w:pPr>
      <w:r w:rsidRPr="00C00A1D">
        <w:t>Polarization</w:t>
      </w:r>
    </w:p>
    <w:p w:rsidR="00C00A1D" w:rsidRPr="00A05994" w:rsidRDefault="00A05994" w:rsidP="00C00A1D">
      <w:pPr>
        <w:numPr>
          <w:ilvl w:val="0"/>
          <w:numId w:val="24"/>
        </w:numPr>
        <w:tabs>
          <w:tab w:val="left" w:pos="450"/>
        </w:tabs>
        <w:spacing w:after="120"/>
        <w:ind w:left="450" w:hanging="450"/>
        <w:rPr>
          <w:bCs/>
        </w:rPr>
      </w:pPr>
      <w:r w:rsidRPr="00A05994">
        <w:rPr>
          <w:bCs/>
        </w:rPr>
        <w:t>Applications And Skills:</w:t>
      </w:r>
    </w:p>
    <w:p w:rsidR="00A05994" w:rsidRPr="00A05994" w:rsidRDefault="00A05994" w:rsidP="00A05994">
      <w:pPr>
        <w:numPr>
          <w:ilvl w:val="1"/>
          <w:numId w:val="24"/>
        </w:numPr>
        <w:tabs>
          <w:tab w:val="left" w:pos="810"/>
        </w:tabs>
        <w:spacing w:after="120"/>
        <w:ind w:left="810"/>
      </w:pPr>
      <w:r w:rsidRPr="00A05994">
        <w:t xml:space="preserve">Sketching and interpreting diagrams involving </w:t>
      </w:r>
      <w:proofErr w:type="spellStart"/>
      <w:r w:rsidRPr="00A05994">
        <w:t>wavefronts</w:t>
      </w:r>
      <w:proofErr w:type="spellEnd"/>
      <w:r w:rsidRPr="00A05994">
        <w:t xml:space="preserve"> and rays </w:t>
      </w:r>
    </w:p>
    <w:p w:rsidR="00A05994" w:rsidRPr="00A05994" w:rsidRDefault="00A05994" w:rsidP="00A05994">
      <w:pPr>
        <w:numPr>
          <w:ilvl w:val="1"/>
          <w:numId w:val="24"/>
        </w:numPr>
        <w:tabs>
          <w:tab w:val="left" w:pos="810"/>
        </w:tabs>
        <w:spacing w:after="120"/>
        <w:ind w:left="810"/>
      </w:pPr>
      <w:r w:rsidRPr="00A05994">
        <w:t xml:space="preserve">Solving problems involving amplitude, intensity and the inverse square law </w:t>
      </w:r>
    </w:p>
    <w:p w:rsidR="00A05994" w:rsidRPr="00A05994" w:rsidRDefault="00A05994" w:rsidP="00A05994">
      <w:pPr>
        <w:numPr>
          <w:ilvl w:val="1"/>
          <w:numId w:val="24"/>
        </w:numPr>
        <w:tabs>
          <w:tab w:val="left" w:pos="810"/>
        </w:tabs>
        <w:spacing w:after="120"/>
        <w:ind w:left="810"/>
      </w:pPr>
      <w:r w:rsidRPr="00A05994">
        <w:t xml:space="preserve">Sketching and interpreting the superposition of pulses and waves </w:t>
      </w:r>
    </w:p>
    <w:p w:rsidR="00A05994" w:rsidRPr="00A05994" w:rsidRDefault="00A05994" w:rsidP="00A05994">
      <w:pPr>
        <w:numPr>
          <w:ilvl w:val="1"/>
          <w:numId w:val="24"/>
        </w:numPr>
        <w:tabs>
          <w:tab w:val="left" w:pos="810"/>
        </w:tabs>
        <w:spacing w:after="120"/>
        <w:ind w:left="810"/>
      </w:pPr>
      <w:r w:rsidRPr="00A05994">
        <w:t xml:space="preserve">Describing methods of polarization </w:t>
      </w:r>
    </w:p>
    <w:p w:rsidR="00A05994" w:rsidRPr="00A05994" w:rsidRDefault="00A05994" w:rsidP="00A05994">
      <w:pPr>
        <w:numPr>
          <w:ilvl w:val="1"/>
          <w:numId w:val="24"/>
        </w:numPr>
        <w:tabs>
          <w:tab w:val="left" w:pos="810"/>
        </w:tabs>
        <w:spacing w:after="120"/>
        <w:ind w:left="810"/>
      </w:pPr>
      <w:r w:rsidRPr="00A05994">
        <w:t xml:space="preserve">Sketching and interpreting diagrams illustrating polarized, reflected and transmitted beams </w:t>
      </w:r>
    </w:p>
    <w:p w:rsidR="00A05994" w:rsidRDefault="00A05994" w:rsidP="00A05994">
      <w:pPr>
        <w:numPr>
          <w:ilvl w:val="1"/>
          <w:numId w:val="24"/>
        </w:numPr>
        <w:tabs>
          <w:tab w:val="left" w:pos="810"/>
        </w:tabs>
        <w:spacing w:after="120"/>
        <w:ind w:left="810"/>
      </w:pPr>
      <w:r w:rsidRPr="00A05994">
        <w:t xml:space="preserve">Solving problems involving </w:t>
      </w:r>
      <w:proofErr w:type="spellStart"/>
      <w:r w:rsidRPr="00A05994">
        <w:t>Malus’s</w:t>
      </w:r>
      <w:proofErr w:type="spellEnd"/>
      <w:r w:rsidRPr="00A05994">
        <w:t xml:space="preserve"> law</w:t>
      </w:r>
    </w:p>
    <w:p w:rsidR="00A05994" w:rsidRPr="00433BFA" w:rsidRDefault="00433BFA" w:rsidP="00C00A1D">
      <w:pPr>
        <w:numPr>
          <w:ilvl w:val="0"/>
          <w:numId w:val="24"/>
        </w:numPr>
        <w:tabs>
          <w:tab w:val="left" w:pos="450"/>
        </w:tabs>
        <w:spacing w:after="120"/>
        <w:ind w:left="450" w:hanging="450"/>
        <w:rPr>
          <w:bCs/>
        </w:rPr>
      </w:pPr>
      <w:r w:rsidRPr="00433BFA">
        <w:rPr>
          <w:bCs/>
        </w:rPr>
        <w:t>Guidance:</w:t>
      </w:r>
    </w:p>
    <w:p w:rsidR="00433BFA" w:rsidRPr="00433BFA" w:rsidRDefault="00433BFA" w:rsidP="00433BFA">
      <w:pPr>
        <w:numPr>
          <w:ilvl w:val="1"/>
          <w:numId w:val="24"/>
        </w:numPr>
        <w:tabs>
          <w:tab w:val="left" w:pos="810"/>
        </w:tabs>
        <w:spacing w:after="120"/>
        <w:ind w:left="810"/>
      </w:pPr>
      <w:r w:rsidRPr="00433BFA">
        <w:t xml:space="preserve">Students will be expected to calculate the resultant of two waves or pulses both graphically and algebraically </w:t>
      </w:r>
    </w:p>
    <w:p w:rsidR="00433BFA" w:rsidRPr="00433BFA" w:rsidRDefault="00433BFA" w:rsidP="00433BFA">
      <w:pPr>
        <w:numPr>
          <w:ilvl w:val="1"/>
          <w:numId w:val="24"/>
        </w:numPr>
        <w:tabs>
          <w:tab w:val="left" w:pos="810"/>
        </w:tabs>
        <w:spacing w:after="120"/>
        <w:ind w:left="810"/>
      </w:pPr>
      <w:r w:rsidRPr="00433BFA">
        <w:t>Methods of polarization will be restricted to the use of polarizing filters and reflection from a non-metallic plane surface</w:t>
      </w:r>
    </w:p>
    <w:p w:rsidR="00433BFA" w:rsidRPr="00433BFA" w:rsidRDefault="00433BFA" w:rsidP="00C00A1D">
      <w:pPr>
        <w:numPr>
          <w:ilvl w:val="0"/>
          <w:numId w:val="24"/>
        </w:numPr>
        <w:tabs>
          <w:tab w:val="left" w:pos="450"/>
        </w:tabs>
        <w:spacing w:after="120"/>
        <w:ind w:left="450" w:hanging="450"/>
        <w:rPr>
          <w:bCs/>
        </w:rPr>
      </w:pPr>
      <w:r w:rsidRPr="00433BFA">
        <w:rPr>
          <w:bCs/>
        </w:rPr>
        <w:t>Data Booklet Reference:</w:t>
      </w:r>
    </w:p>
    <w:p w:rsidR="00433BFA" w:rsidRPr="00433BFA" w:rsidRDefault="00433BFA" w:rsidP="00433BFA">
      <w:pPr>
        <w:numPr>
          <w:ilvl w:val="1"/>
          <w:numId w:val="24"/>
        </w:numPr>
        <w:tabs>
          <w:tab w:val="left" w:pos="810"/>
        </w:tabs>
        <w:spacing w:after="120"/>
        <w:ind w:left="810"/>
      </w:pPr>
      <m:oMath>
        <m:r>
          <m:rPr>
            <m:sty m:val="p"/>
          </m:rPr>
          <w:rPr>
            <w:rFonts w:ascii="Cambria Math" w:hAnsi="Cambria Math"/>
          </w:rPr>
          <m:t>I∝</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2</m:t>
            </m:r>
          </m:sup>
        </m:sSup>
      </m:oMath>
    </w:p>
    <w:p w:rsidR="00433BFA" w:rsidRPr="00433BFA" w:rsidRDefault="00433BFA" w:rsidP="00433BFA">
      <w:pPr>
        <w:numPr>
          <w:ilvl w:val="1"/>
          <w:numId w:val="24"/>
        </w:numPr>
        <w:tabs>
          <w:tab w:val="left" w:pos="810"/>
        </w:tabs>
        <w:spacing w:after="120"/>
        <w:ind w:left="810"/>
      </w:pPr>
      <m:oMath>
        <m:r>
          <m:rPr>
            <m:sty m:val="p"/>
          </m:rPr>
          <w:rPr>
            <w:rFonts w:ascii="Cambria Math" w:hAnsi="Cambria Math"/>
          </w:rPr>
          <m:t>I∝</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oMath>
    </w:p>
    <w:p w:rsidR="00433BFA" w:rsidRPr="00433BFA" w:rsidRDefault="00433BFA" w:rsidP="00433BFA">
      <w:pPr>
        <w:numPr>
          <w:ilvl w:val="1"/>
          <w:numId w:val="24"/>
        </w:numPr>
        <w:tabs>
          <w:tab w:val="left" w:pos="810"/>
        </w:tabs>
        <w:spacing w:after="120"/>
        <w:ind w:left="810"/>
      </w:pPr>
      <m:oMath>
        <m:r>
          <m:rPr>
            <m:sty m:val="p"/>
          </m:rPr>
          <w:rPr>
            <w:rFonts w:ascii="Cambria Math" w:hAnsi="Cambria Math"/>
          </w:rPr>
          <w:lastRenderedPageBreak/>
          <m:t>I∝</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0</m:t>
            </m:r>
          </m:sub>
        </m:sSub>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m:rPr>
            <m:sty m:val="p"/>
          </m:rPr>
          <w:rPr>
            <w:rFonts w:ascii="Cambria Math" w:hAnsi="Cambria Math"/>
          </w:rPr>
          <m:t>θ</m:t>
        </m:r>
      </m:oMath>
    </w:p>
    <w:p w:rsidR="00433BFA" w:rsidRPr="00433BFA" w:rsidRDefault="00433BFA" w:rsidP="00C00A1D">
      <w:pPr>
        <w:numPr>
          <w:ilvl w:val="0"/>
          <w:numId w:val="24"/>
        </w:numPr>
        <w:tabs>
          <w:tab w:val="left" w:pos="450"/>
        </w:tabs>
        <w:spacing w:after="120"/>
        <w:ind w:left="450" w:hanging="450"/>
        <w:rPr>
          <w:bCs/>
        </w:rPr>
      </w:pPr>
      <w:r w:rsidRPr="00433BFA">
        <w:rPr>
          <w:bCs/>
        </w:rPr>
        <w:t>Utilization:  A number of modern technologies, such as LCD displays, rely on polarization for their operation</w:t>
      </w:r>
    </w:p>
    <w:p w:rsidR="00433BFA" w:rsidRPr="00433BFA" w:rsidRDefault="00433BFA" w:rsidP="00C00A1D">
      <w:pPr>
        <w:numPr>
          <w:ilvl w:val="0"/>
          <w:numId w:val="24"/>
        </w:numPr>
        <w:tabs>
          <w:tab w:val="left" w:pos="450"/>
        </w:tabs>
        <w:spacing w:after="120"/>
        <w:ind w:left="450" w:hanging="450"/>
        <w:rPr>
          <w:bCs/>
        </w:rPr>
      </w:pPr>
      <w:r w:rsidRPr="00433BFA">
        <w:rPr>
          <w:bCs/>
        </w:rPr>
        <w:t>Aims:</w:t>
      </w:r>
    </w:p>
    <w:p w:rsidR="00433BFA" w:rsidRPr="00433BFA" w:rsidRDefault="00433BFA" w:rsidP="00433BFA">
      <w:pPr>
        <w:numPr>
          <w:ilvl w:val="1"/>
          <w:numId w:val="24"/>
        </w:numPr>
        <w:tabs>
          <w:tab w:val="left" w:pos="810"/>
        </w:tabs>
        <w:spacing w:after="120"/>
        <w:ind w:left="810"/>
        <w:rPr>
          <w:rFonts w:ascii="Cambria Math" w:hAnsi="Cambria Math"/>
        </w:rPr>
      </w:pPr>
      <w:r w:rsidRPr="00433BFA">
        <w:rPr>
          <w:rFonts w:ascii="Cambria Math" w:hAnsi="Cambria Math"/>
        </w:rPr>
        <w:t xml:space="preserve">Aim 3: these universal </w:t>
      </w:r>
      <w:proofErr w:type="spellStart"/>
      <w:r w:rsidRPr="00433BFA">
        <w:rPr>
          <w:rFonts w:ascii="Cambria Math" w:hAnsi="Cambria Math"/>
        </w:rPr>
        <w:t>behaviours</w:t>
      </w:r>
      <w:proofErr w:type="spellEnd"/>
      <w:r w:rsidRPr="00433BFA">
        <w:rPr>
          <w:rFonts w:ascii="Cambria Math" w:hAnsi="Cambria Math"/>
        </w:rPr>
        <w:t xml:space="preserve"> of waves are applied in later sections of the course in more advanced topics, allowing students to generalize the various types of waves </w:t>
      </w:r>
    </w:p>
    <w:p w:rsidR="00433BFA" w:rsidRPr="00433BFA" w:rsidRDefault="00433BFA" w:rsidP="00433BFA">
      <w:pPr>
        <w:numPr>
          <w:ilvl w:val="1"/>
          <w:numId w:val="24"/>
        </w:numPr>
        <w:tabs>
          <w:tab w:val="left" w:pos="810"/>
        </w:tabs>
        <w:spacing w:after="120"/>
        <w:ind w:left="810"/>
        <w:rPr>
          <w:rFonts w:ascii="Cambria Math" w:hAnsi="Cambria Math"/>
        </w:rPr>
      </w:pPr>
      <w:r w:rsidRPr="00433BFA">
        <w:rPr>
          <w:rFonts w:ascii="Cambria Math" w:hAnsi="Cambria Math"/>
        </w:rPr>
        <w:t>Aim 6: experiments could include (but are not limited to): observation of polarization under different conditions, including the use of microwaves; superposition of waves; representation of wave types using physical models (</w:t>
      </w:r>
      <w:proofErr w:type="spellStart"/>
      <w:r w:rsidRPr="00433BFA">
        <w:rPr>
          <w:rFonts w:ascii="Cambria Math" w:hAnsi="Cambria Math"/>
        </w:rPr>
        <w:t>eg</w:t>
      </w:r>
      <w:proofErr w:type="spellEnd"/>
      <w:r w:rsidRPr="00433BFA">
        <w:rPr>
          <w:rFonts w:ascii="Cambria Math" w:hAnsi="Cambria Math"/>
        </w:rPr>
        <w:t xml:space="preserve"> slinky demonstrations) </w:t>
      </w:r>
    </w:p>
    <w:p w:rsidR="00433BFA" w:rsidRPr="00433BFA" w:rsidRDefault="00433BFA" w:rsidP="00433BFA">
      <w:pPr>
        <w:numPr>
          <w:ilvl w:val="1"/>
          <w:numId w:val="24"/>
        </w:numPr>
        <w:tabs>
          <w:tab w:val="left" w:pos="810"/>
        </w:tabs>
        <w:spacing w:after="120"/>
        <w:ind w:left="810"/>
        <w:rPr>
          <w:rFonts w:ascii="Cambria Math" w:hAnsi="Cambria Math"/>
        </w:rPr>
      </w:pPr>
      <w:r w:rsidRPr="00433BFA">
        <w:rPr>
          <w:rFonts w:ascii="Cambria Math" w:hAnsi="Cambria Math"/>
        </w:rPr>
        <w:t xml:space="preserve">Aim 7: use of computer </w:t>
      </w:r>
      <w:proofErr w:type="spellStart"/>
      <w:r w:rsidRPr="00433BFA">
        <w:rPr>
          <w:rFonts w:ascii="Cambria Math" w:hAnsi="Cambria Math"/>
        </w:rPr>
        <w:t>modelling</w:t>
      </w:r>
      <w:proofErr w:type="spellEnd"/>
      <w:r w:rsidRPr="00433BFA">
        <w:rPr>
          <w:rFonts w:ascii="Cambria Math" w:hAnsi="Cambria Math"/>
        </w:rPr>
        <w:t xml:space="preserve"> enables students to observe wave motion in three dimensions as well as being able to more accurately adjust wave characteristics in superposition demonstrations</w:t>
      </w:r>
    </w:p>
    <w:p w:rsidR="00F151DE" w:rsidRPr="00433BFA" w:rsidRDefault="003C45A9" w:rsidP="00433BFA">
      <w:pPr>
        <w:numPr>
          <w:ilvl w:val="0"/>
          <w:numId w:val="24"/>
        </w:numPr>
        <w:tabs>
          <w:tab w:val="left" w:pos="450"/>
        </w:tabs>
        <w:spacing w:after="120"/>
        <w:ind w:left="450" w:hanging="450"/>
        <w:rPr>
          <w:bCs/>
        </w:rPr>
      </w:pPr>
      <w:r w:rsidRPr="00433BFA">
        <w:rPr>
          <w:bCs/>
        </w:rPr>
        <w:t xml:space="preserve">Read </w:t>
      </w:r>
      <w:r w:rsidR="005563C4" w:rsidRPr="00433BFA">
        <w:rPr>
          <w:bCs/>
        </w:rPr>
        <w:t>section</w:t>
      </w:r>
      <w:r w:rsidR="00146F94" w:rsidRPr="00433BFA">
        <w:rPr>
          <w:bCs/>
        </w:rPr>
        <w:t xml:space="preserve"> 4-3</w:t>
      </w:r>
      <w:r w:rsidR="00C00A1D" w:rsidRPr="00433BFA">
        <w:rPr>
          <w:bCs/>
        </w:rPr>
        <w:t>, Pg. 162-170</w:t>
      </w:r>
      <w:proofErr w:type="gramStart"/>
      <w:r w:rsidR="00C00A1D" w:rsidRPr="00433BFA">
        <w:rPr>
          <w:bCs/>
        </w:rPr>
        <w:t xml:space="preserve">, </w:t>
      </w:r>
      <w:r w:rsidR="005563C4" w:rsidRPr="00433BFA">
        <w:rPr>
          <w:bCs/>
        </w:rPr>
        <w:t xml:space="preserve"> in</w:t>
      </w:r>
      <w:proofErr w:type="gramEnd"/>
      <w:r w:rsidR="005563C4" w:rsidRPr="00433BFA">
        <w:rPr>
          <w:bCs/>
        </w:rPr>
        <w:t xml:space="preserve"> your textbook.</w:t>
      </w:r>
    </w:p>
    <w:p w:rsidR="00291AA8" w:rsidRPr="00433BFA" w:rsidRDefault="006655A0" w:rsidP="00433BFA">
      <w:pPr>
        <w:numPr>
          <w:ilvl w:val="0"/>
          <w:numId w:val="24"/>
        </w:numPr>
        <w:tabs>
          <w:tab w:val="left" w:pos="450"/>
        </w:tabs>
        <w:spacing w:after="120"/>
        <w:ind w:left="450" w:hanging="450"/>
        <w:rPr>
          <w:bCs/>
        </w:rPr>
      </w:pPr>
      <w:r w:rsidRPr="00433BFA">
        <w:rPr>
          <w:bCs/>
        </w:rPr>
        <w:t>Use the Cornell Notes system to take notes on the lesson material.  You have the following options</w:t>
      </w:r>
      <w:r w:rsidR="00291AA8" w:rsidRPr="00433BFA">
        <w:rPr>
          <w:bCs/>
        </w:rPr>
        <w:t>:</w:t>
      </w:r>
    </w:p>
    <w:p w:rsidR="006655A0" w:rsidRDefault="006655A0" w:rsidP="00445804">
      <w:pPr>
        <w:numPr>
          <w:ilvl w:val="1"/>
          <w:numId w:val="24"/>
        </w:numPr>
        <w:tabs>
          <w:tab w:val="left" w:pos="720"/>
        </w:tabs>
        <w:spacing w:after="120"/>
        <w:ind w:left="72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445804">
      <w:pPr>
        <w:numPr>
          <w:ilvl w:val="1"/>
          <w:numId w:val="24"/>
        </w:numPr>
        <w:tabs>
          <w:tab w:val="left" w:pos="720"/>
        </w:tabs>
        <w:spacing w:after="120"/>
        <w:ind w:left="720"/>
      </w:pPr>
      <w:r>
        <w:t xml:space="preserve">You can use the MS Word form supplied </w:t>
      </w:r>
      <w:r w:rsidR="00860A5E">
        <w:t>below</w:t>
      </w:r>
      <w:r>
        <w:t xml:space="preserve"> and type your notes.</w:t>
      </w:r>
    </w:p>
    <w:p w:rsidR="00860A5E" w:rsidRDefault="00860A5E" w:rsidP="00445804">
      <w:pPr>
        <w:numPr>
          <w:ilvl w:val="2"/>
          <w:numId w:val="24"/>
        </w:numPr>
        <w:tabs>
          <w:tab w:val="left" w:pos="1260"/>
        </w:tabs>
        <w:spacing w:after="120"/>
        <w:ind w:left="1260"/>
      </w:pPr>
      <w:r>
        <w:t>You can then print your work and submit a hardcopy, or</w:t>
      </w:r>
    </w:p>
    <w:p w:rsidR="00860A5E" w:rsidRDefault="00860A5E" w:rsidP="00445804">
      <w:pPr>
        <w:numPr>
          <w:ilvl w:val="2"/>
          <w:numId w:val="24"/>
        </w:numPr>
        <w:tabs>
          <w:tab w:val="left" w:pos="1260"/>
        </w:tabs>
        <w:spacing w:after="120"/>
        <w:ind w:left="1260"/>
      </w:pPr>
      <w:r>
        <w:t xml:space="preserve">You can </w:t>
      </w:r>
      <w:r w:rsidR="00C975F7">
        <w:t>upload</w:t>
      </w:r>
      <w:r>
        <w:t xml:space="preserve"> your work to </w:t>
      </w:r>
      <w:r w:rsidR="00C975F7" w:rsidRPr="00C975F7">
        <w:t>FOCUS</w:t>
      </w:r>
      <w:r>
        <w:t>.  If you choose this option, you must use a filename in the format, “</w:t>
      </w:r>
      <w:proofErr w:type="spellStart"/>
      <w:r>
        <w:t>LastnameFirstinitialPerXAsgnmtName</w:t>
      </w:r>
      <w:proofErr w:type="spellEnd"/>
      <w:r>
        <w:t>”.  For example, “SmithKPer4ReadActT9-3.doc”</w:t>
      </w:r>
    </w:p>
    <w:p w:rsidR="00860A5E" w:rsidRDefault="00860A5E" w:rsidP="00445804">
      <w:pPr>
        <w:numPr>
          <w:ilvl w:val="1"/>
          <w:numId w:val="24"/>
        </w:numPr>
        <w:tabs>
          <w:tab w:val="left" w:pos="720"/>
        </w:tabs>
        <w:spacing w:after="120"/>
        <w:ind w:left="720"/>
      </w:pPr>
      <w:r>
        <w:t>You can take notes on notebook paper using the Cornell Notes format and submit the hardcopy.</w:t>
      </w:r>
    </w:p>
    <w:p w:rsidR="006655A0" w:rsidRPr="00433BFA" w:rsidRDefault="002E57FB" w:rsidP="00433BFA">
      <w:pPr>
        <w:numPr>
          <w:ilvl w:val="0"/>
          <w:numId w:val="24"/>
        </w:numPr>
        <w:tabs>
          <w:tab w:val="left" w:pos="450"/>
        </w:tabs>
        <w:spacing w:after="120"/>
        <w:ind w:left="450" w:hanging="450"/>
        <w:rPr>
          <w:bCs/>
        </w:rPr>
      </w:pPr>
      <w:r w:rsidRPr="00433BFA">
        <w:rPr>
          <w:bCs/>
        </w:rPr>
        <w:t xml:space="preserve">When using this form, remember the Five R’s of </w:t>
      </w:r>
      <w:proofErr w:type="spellStart"/>
      <w:r w:rsidRPr="00433BFA">
        <w:rPr>
          <w:bCs/>
        </w:rPr>
        <w:t>Notetaking</w:t>
      </w:r>
      <w:proofErr w:type="spellEnd"/>
      <w:r w:rsidR="006655A0" w:rsidRPr="00433BFA">
        <w:rPr>
          <w:bCs/>
        </w:rPr>
        <w:t>:</w:t>
      </w:r>
    </w:p>
    <w:p w:rsidR="002E57FB" w:rsidRPr="00445804" w:rsidRDefault="002E57FB" w:rsidP="00445804">
      <w:pPr>
        <w:numPr>
          <w:ilvl w:val="1"/>
          <w:numId w:val="24"/>
        </w:numPr>
        <w:tabs>
          <w:tab w:val="left" w:pos="720"/>
        </w:tabs>
        <w:spacing w:after="120"/>
        <w:ind w:left="720"/>
      </w:pPr>
      <w:r w:rsidRPr="00445804">
        <w:rPr>
          <w:rFonts w:asciiTheme="majorHAnsi" w:hAnsiTheme="majorHAnsi"/>
          <w:b/>
          <w:i/>
        </w:rPr>
        <w:t>Record</w:t>
      </w:r>
      <w:r w:rsidRPr="00445804">
        <w:rPr>
          <w:rFonts w:asciiTheme="majorHAnsi" w:hAnsiTheme="majorHAnsi"/>
        </w:rPr>
        <w:t xml:space="preserve"> – the most important or emphasized information</w:t>
      </w:r>
    </w:p>
    <w:p w:rsidR="002E57FB" w:rsidRPr="00445804" w:rsidRDefault="002E57FB" w:rsidP="00445804">
      <w:pPr>
        <w:numPr>
          <w:ilvl w:val="1"/>
          <w:numId w:val="24"/>
        </w:numPr>
        <w:tabs>
          <w:tab w:val="left" w:pos="720"/>
        </w:tabs>
        <w:spacing w:after="120"/>
        <w:ind w:left="720"/>
      </w:pPr>
      <w:r w:rsidRPr="00445804">
        <w:rPr>
          <w:rFonts w:asciiTheme="majorHAnsi" w:hAnsiTheme="majorHAnsi"/>
          <w:b/>
          <w:i/>
        </w:rPr>
        <w:t>Reduce</w:t>
      </w:r>
      <w:r w:rsidRPr="00445804">
        <w:rPr>
          <w:rFonts w:asciiTheme="majorHAnsi" w:hAnsiTheme="majorHAnsi"/>
        </w:rPr>
        <w:t xml:space="preserve"> – and synthesize information wherever possible, making it as concise as you can</w:t>
      </w:r>
    </w:p>
    <w:p w:rsidR="002E57FB" w:rsidRPr="00445804" w:rsidRDefault="002E57FB" w:rsidP="00445804">
      <w:pPr>
        <w:numPr>
          <w:ilvl w:val="1"/>
          <w:numId w:val="24"/>
        </w:numPr>
        <w:tabs>
          <w:tab w:val="left" w:pos="720"/>
        </w:tabs>
        <w:spacing w:after="120"/>
        <w:ind w:left="720"/>
      </w:pPr>
      <w:r w:rsidRPr="00445804">
        <w:rPr>
          <w:rFonts w:asciiTheme="majorHAnsi" w:hAnsiTheme="majorHAnsi"/>
          <w:b/>
          <w:i/>
        </w:rPr>
        <w:t>Recite</w:t>
      </w:r>
      <w:r w:rsidRPr="00445804">
        <w:rPr>
          <w:rFonts w:asciiTheme="majorHAnsi" w:hAnsiTheme="majorHAnsi"/>
        </w:rPr>
        <w:t xml:space="preserve"> – read your notes out loud</w:t>
      </w:r>
    </w:p>
    <w:p w:rsidR="002E57FB" w:rsidRPr="00445804" w:rsidRDefault="002E57FB" w:rsidP="00445804">
      <w:pPr>
        <w:numPr>
          <w:ilvl w:val="1"/>
          <w:numId w:val="24"/>
        </w:numPr>
        <w:tabs>
          <w:tab w:val="left" w:pos="720"/>
        </w:tabs>
        <w:spacing w:after="120"/>
        <w:ind w:left="720"/>
      </w:pPr>
      <w:r w:rsidRPr="00445804">
        <w:rPr>
          <w:rFonts w:asciiTheme="majorHAnsi" w:hAnsiTheme="majorHAnsi"/>
          <w:b/>
          <w:i/>
        </w:rPr>
        <w:t>Reflect</w:t>
      </w:r>
      <w:r w:rsidRPr="00445804">
        <w:rPr>
          <w:rFonts w:asciiTheme="majorHAnsi" w:hAnsiTheme="majorHAnsi"/>
        </w:rPr>
        <w:t xml:space="preserve"> – and consider how this information is connected to your personal experiences and what you already know</w:t>
      </w:r>
    </w:p>
    <w:p w:rsidR="006655A0" w:rsidRPr="00445804" w:rsidRDefault="002E57FB" w:rsidP="00445804">
      <w:pPr>
        <w:numPr>
          <w:ilvl w:val="1"/>
          <w:numId w:val="24"/>
        </w:numPr>
        <w:tabs>
          <w:tab w:val="left" w:pos="720"/>
        </w:tabs>
        <w:spacing w:after="120"/>
        <w:ind w:left="720"/>
      </w:pPr>
      <w:r w:rsidRPr="00445804">
        <w:rPr>
          <w:rFonts w:asciiTheme="majorHAnsi" w:hAnsiTheme="majorHAnsi"/>
          <w:b/>
          <w:i/>
        </w:rPr>
        <w:t>Review</w:t>
      </w:r>
      <w:r w:rsidRPr="00445804">
        <w:rPr>
          <w:rFonts w:asciiTheme="majorHAnsi" w:hAnsiTheme="majorHAnsi"/>
        </w:rPr>
        <w:t xml:space="preserve"> – look over your notes more than once</w:t>
      </w:r>
    </w:p>
    <w:p w:rsidR="007869FF" w:rsidRPr="00433BFA" w:rsidRDefault="002E57FB" w:rsidP="00433BFA">
      <w:pPr>
        <w:numPr>
          <w:ilvl w:val="0"/>
          <w:numId w:val="24"/>
        </w:numPr>
        <w:tabs>
          <w:tab w:val="left" w:pos="450"/>
        </w:tabs>
        <w:spacing w:after="120"/>
        <w:ind w:left="450" w:hanging="450"/>
        <w:rPr>
          <w:bCs/>
        </w:rPr>
      </w:pPr>
      <w:r w:rsidRPr="00433BFA">
        <w:rPr>
          <w:bCs/>
        </w:rPr>
        <w:t>As a minimum, you must include notes on the following topics</w:t>
      </w:r>
      <w:r w:rsidR="007869FF" w:rsidRPr="00433BFA">
        <w:rPr>
          <w:bCs/>
        </w:rPr>
        <w:t>:</w:t>
      </w:r>
    </w:p>
    <w:p w:rsidR="00EF45F6" w:rsidRDefault="00EF45F6" w:rsidP="00445804">
      <w:pPr>
        <w:numPr>
          <w:ilvl w:val="1"/>
          <w:numId w:val="24"/>
        </w:numPr>
        <w:tabs>
          <w:tab w:val="left" w:pos="720"/>
        </w:tabs>
        <w:spacing w:after="120"/>
        <w:ind w:left="720"/>
      </w:pPr>
      <w:proofErr w:type="spellStart"/>
      <w:r>
        <w:t>Wavefront</w:t>
      </w:r>
      <w:proofErr w:type="spellEnd"/>
    </w:p>
    <w:p w:rsidR="00591785" w:rsidRDefault="00591785" w:rsidP="00445804">
      <w:pPr>
        <w:numPr>
          <w:ilvl w:val="1"/>
          <w:numId w:val="24"/>
        </w:numPr>
        <w:tabs>
          <w:tab w:val="left" w:pos="720"/>
        </w:tabs>
        <w:spacing w:after="120"/>
        <w:ind w:left="720"/>
      </w:pPr>
      <w:r>
        <w:t>Intensity</w:t>
      </w:r>
    </w:p>
    <w:p w:rsidR="00591785" w:rsidRDefault="00591785" w:rsidP="00445804">
      <w:pPr>
        <w:numPr>
          <w:ilvl w:val="1"/>
          <w:numId w:val="24"/>
        </w:numPr>
        <w:tabs>
          <w:tab w:val="left" w:pos="720"/>
        </w:tabs>
        <w:spacing w:after="120"/>
        <w:ind w:left="720"/>
      </w:pPr>
      <w:r>
        <w:t>Inverse square law</w:t>
      </w:r>
    </w:p>
    <w:p w:rsidR="00591785" w:rsidRDefault="00591785" w:rsidP="00591785">
      <w:pPr>
        <w:numPr>
          <w:ilvl w:val="1"/>
          <w:numId w:val="24"/>
        </w:numPr>
        <w:tabs>
          <w:tab w:val="left" w:pos="720"/>
        </w:tabs>
        <w:spacing w:after="120"/>
        <w:ind w:left="720"/>
      </w:pPr>
      <w:r>
        <w:t>Superposition</w:t>
      </w:r>
    </w:p>
    <w:p w:rsidR="00591785" w:rsidRDefault="00591785" w:rsidP="00591785">
      <w:pPr>
        <w:numPr>
          <w:ilvl w:val="1"/>
          <w:numId w:val="24"/>
        </w:numPr>
        <w:tabs>
          <w:tab w:val="left" w:pos="720"/>
        </w:tabs>
        <w:spacing w:after="120"/>
        <w:ind w:left="720"/>
      </w:pPr>
      <w:r>
        <w:t>Reflection of pulses</w:t>
      </w:r>
    </w:p>
    <w:p w:rsidR="00591785" w:rsidRDefault="00591785" w:rsidP="00591785">
      <w:pPr>
        <w:numPr>
          <w:ilvl w:val="1"/>
          <w:numId w:val="24"/>
        </w:numPr>
        <w:tabs>
          <w:tab w:val="left" w:pos="720"/>
        </w:tabs>
        <w:spacing w:after="120"/>
        <w:ind w:left="720"/>
      </w:pPr>
      <w:r>
        <w:t>Concept of Polarization</w:t>
      </w:r>
    </w:p>
    <w:p w:rsidR="00EF45F6" w:rsidRDefault="00591785" w:rsidP="00445804">
      <w:pPr>
        <w:numPr>
          <w:ilvl w:val="1"/>
          <w:numId w:val="24"/>
        </w:numPr>
        <w:tabs>
          <w:tab w:val="left" w:pos="720"/>
        </w:tabs>
        <w:spacing w:after="120"/>
        <w:ind w:left="720"/>
      </w:pPr>
      <w:r>
        <w:t>Plane polarized</w:t>
      </w:r>
    </w:p>
    <w:p w:rsidR="00591785" w:rsidRDefault="00591785" w:rsidP="00591785">
      <w:pPr>
        <w:numPr>
          <w:ilvl w:val="1"/>
          <w:numId w:val="24"/>
        </w:numPr>
        <w:tabs>
          <w:tab w:val="left" w:pos="720"/>
        </w:tabs>
        <w:spacing w:after="120"/>
        <w:ind w:left="720"/>
      </w:pPr>
      <w:r>
        <w:t>Polarization by Reflection</w:t>
      </w:r>
    </w:p>
    <w:p w:rsidR="003313E6" w:rsidRPr="00433BFA" w:rsidRDefault="003313E6" w:rsidP="00433BFA">
      <w:pPr>
        <w:numPr>
          <w:ilvl w:val="0"/>
          <w:numId w:val="24"/>
        </w:numPr>
        <w:tabs>
          <w:tab w:val="left" w:pos="450"/>
        </w:tabs>
        <w:spacing w:after="120"/>
        <w:ind w:left="450" w:hanging="450"/>
        <w:rPr>
          <w:bCs/>
        </w:rPr>
      </w:pPr>
      <w:r w:rsidRPr="00433BFA">
        <w:rPr>
          <w:bCs/>
        </w:rPr>
        <w:lastRenderedPageBreak/>
        <w:t>Answers may be typed or neatly printed.  You do not need to include this page of instructions with your assignment.</w:t>
      </w:r>
    </w:p>
    <w:p w:rsidR="003313E6" w:rsidRDefault="003313E6" w:rsidP="00433BFA">
      <w:pPr>
        <w:numPr>
          <w:ilvl w:val="0"/>
          <w:numId w:val="24"/>
        </w:numPr>
        <w:spacing w:after="120"/>
        <w:ind w:left="450" w:hanging="450"/>
        <w:rPr>
          <w:b/>
          <w:i/>
        </w:rPr>
      </w:pPr>
      <w:r>
        <w:rPr>
          <w:b/>
          <w:i/>
        </w:rPr>
        <w:t>Note:  The following computer skills should be practiced:</w:t>
      </w:r>
    </w:p>
    <w:p w:rsidR="004E0852" w:rsidRPr="004E0852" w:rsidRDefault="004E0852" w:rsidP="00445804">
      <w:pPr>
        <w:numPr>
          <w:ilvl w:val="1"/>
          <w:numId w:val="24"/>
        </w:numPr>
        <w:tabs>
          <w:tab w:val="left" w:pos="720"/>
        </w:tabs>
        <w:spacing w:after="120"/>
        <w:ind w:left="720"/>
        <w:rPr>
          <w:b/>
          <w:i/>
        </w:rPr>
      </w:pPr>
      <w:r w:rsidRPr="004E0852">
        <w:rPr>
          <w:b/>
          <w:i/>
        </w:rPr>
        <w:t>Use Microsoft Equation to type any equations.</w:t>
      </w:r>
    </w:p>
    <w:p w:rsidR="004E0852" w:rsidRPr="004E0852" w:rsidRDefault="004E0852" w:rsidP="00445804">
      <w:pPr>
        <w:numPr>
          <w:ilvl w:val="1"/>
          <w:numId w:val="24"/>
        </w:numPr>
        <w:tabs>
          <w:tab w:val="left" w:pos="720"/>
        </w:tabs>
        <w:spacing w:after="120"/>
        <w:ind w:left="720"/>
        <w:rPr>
          <w:b/>
          <w:i/>
        </w:rPr>
      </w:pPr>
      <w:r w:rsidRPr="004E0852">
        <w:rPr>
          <w:b/>
          <w:i/>
        </w:rPr>
        <w:t>Drawings may be freehand, but try to make use of the ‘Shapes’, ‘Insert Picture’ or ‘Insert Clipart” functions of MS Word.</w:t>
      </w:r>
    </w:p>
    <w:p w:rsidR="004E0852" w:rsidRPr="004E0852" w:rsidRDefault="004E0852" w:rsidP="00445804">
      <w:pPr>
        <w:numPr>
          <w:ilvl w:val="1"/>
          <w:numId w:val="24"/>
        </w:numPr>
        <w:tabs>
          <w:tab w:val="left" w:pos="720"/>
        </w:tabs>
        <w:spacing w:after="120"/>
        <w:ind w:left="72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445804">
      <w:pPr>
        <w:numPr>
          <w:ilvl w:val="1"/>
          <w:numId w:val="24"/>
        </w:numPr>
        <w:tabs>
          <w:tab w:val="left" w:pos="720"/>
        </w:tabs>
        <w:spacing w:after="120"/>
        <w:ind w:left="72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298" w:rsidRDefault="00CB6298" w:rsidP="003E5394">
      <w:r>
        <w:separator/>
      </w:r>
    </w:p>
  </w:endnote>
  <w:endnote w:type="continuationSeparator" w:id="0">
    <w:p w:rsidR="00CB6298" w:rsidRDefault="00CB6298"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B8" w:rsidRPr="007E78B3" w:rsidRDefault="009D7FB8" w:rsidP="007E78B3">
    <w:pPr>
      <w:pStyle w:val="Footer"/>
      <w:tabs>
        <w:tab w:val="clear" w:pos="4680"/>
        <w:tab w:val="clear" w:pos="9360"/>
        <w:tab w:val="center" w:pos="5220"/>
        <w:tab w:val="right" w:pos="10530"/>
      </w:tabs>
      <w:rPr>
        <w:b/>
        <w:sz w:val="16"/>
        <w:szCs w:val="16"/>
      </w:rPr>
    </w:pPr>
  </w:p>
  <w:p w:rsidR="009D7FB8" w:rsidRPr="007E78B3" w:rsidRDefault="003F1A8B" w:rsidP="007E78B3">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433BFA" w:rsidRPr="007E78B3">
        <w:rPr>
          <w:b/>
          <w:noProof/>
          <w:sz w:val="16"/>
          <w:szCs w:val="16"/>
        </w:rPr>
        <w:t>Reading Activity Lsn 4-3</w:t>
      </w:r>
    </w:fldSimple>
    <w:r w:rsidR="009D7FB8" w:rsidRPr="007E78B3">
      <w:rPr>
        <w:b/>
        <w:sz w:val="16"/>
        <w:szCs w:val="16"/>
      </w:rPr>
      <w:tab/>
      <w:t xml:space="preserve">Updated:  </w:t>
    </w:r>
    <w:r w:rsidRPr="007E78B3">
      <w:rPr>
        <w:b/>
        <w:sz w:val="16"/>
        <w:szCs w:val="16"/>
      </w:rPr>
      <w:fldChar w:fldCharType="begin"/>
    </w:r>
    <w:r w:rsidR="009D7FB8" w:rsidRPr="007E78B3">
      <w:rPr>
        <w:b/>
        <w:sz w:val="16"/>
        <w:szCs w:val="16"/>
      </w:rPr>
      <w:instrText xml:space="preserve"> SAVEDATE  \@ "d-MMM-yy"  \* MERGEFORMAT </w:instrText>
    </w:r>
    <w:r w:rsidRPr="007E78B3">
      <w:rPr>
        <w:b/>
        <w:sz w:val="16"/>
        <w:szCs w:val="16"/>
      </w:rPr>
      <w:fldChar w:fldCharType="separate"/>
    </w:r>
    <w:r w:rsidR="00915F73" w:rsidRPr="007E78B3">
      <w:rPr>
        <w:b/>
        <w:noProof/>
        <w:sz w:val="16"/>
        <w:szCs w:val="16"/>
      </w:rPr>
      <w:t>6-Feb-15</w:t>
    </w:r>
    <w:r w:rsidRPr="007E78B3">
      <w:rPr>
        <w:b/>
        <w:sz w:val="16"/>
        <w:szCs w:val="16"/>
      </w:rPr>
      <w:fldChar w:fldCharType="end"/>
    </w:r>
    <w:r w:rsidR="009D7FB8" w:rsidRPr="007E78B3">
      <w:rPr>
        <w:b/>
        <w:sz w:val="16"/>
        <w:szCs w:val="16"/>
      </w:rPr>
      <w:tab/>
      <w:t xml:space="preserve">Page </w:t>
    </w:r>
    <w:r w:rsidRPr="007E78B3">
      <w:rPr>
        <w:b/>
        <w:sz w:val="16"/>
        <w:szCs w:val="16"/>
      </w:rPr>
      <w:fldChar w:fldCharType="begin"/>
    </w:r>
    <w:r w:rsidR="009D7FB8" w:rsidRPr="007E78B3">
      <w:rPr>
        <w:b/>
        <w:sz w:val="16"/>
        <w:szCs w:val="16"/>
      </w:rPr>
      <w:instrText xml:space="preserve"> PAGE  \* Arabic  \* MERGEFORMAT </w:instrText>
    </w:r>
    <w:r w:rsidRPr="007E78B3">
      <w:rPr>
        <w:b/>
        <w:sz w:val="16"/>
        <w:szCs w:val="16"/>
      </w:rPr>
      <w:fldChar w:fldCharType="separate"/>
    </w:r>
    <w:r w:rsidR="007E78B3">
      <w:rPr>
        <w:b/>
        <w:noProof/>
        <w:sz w:val="16"/>
        <w:szCs w:val="16"/>
      </w:rPr>
      <w:t>5</w:t>
    </w:r>
    <w:r w:rsidRPr="007E78B3">
      <w:rPr>
        <w:b/>
        <w:sz w:val="16"/>
        <w:szCs w:val="16"/>
      </w:rPr>
      <w:fldChar w:fldCharType="end"/>
    </w:r>
    <w:r w:rsidR="009D7FB8" w:rsidRPr="007E78B3">
      <w:rPr>
        <w:b/>
        <w:sz w:val="16"/>
        <w:szCs w:val="16"/>
      </w:rPr>
      <w:t xml:space="preserve"> of </w:t>
    </w:r>
    <w:fldSimple w:instr=" NUMPAGES  \* Arabic  \* MERGEFORMAT ">
      <w:r w:rsidR="007E78B3">
        <w:rPr>
          <w:b/>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298" w:rsidRDefault="00CB6298" w:rsidP="003E5394">
      <w:r>
        <w:separator/>
      </w:r>
    </w:p>
  </w:footnote>
  <w:footnote w:type="continuationSeparator" w:id="0">
    <w:p w:rsidR="00CB6298" w:rsidRDefault="00CB6298"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4"/>
  </w:num>
  <w:num w:numId="6">
    <w:abstractNumId w:val="15"/>
  </w:num>
  <w:num w:numId="7">
    <w:abstractNumId w:val="11"/>
  </w:num>
  <w:num w:numId="8">
    <w:abstractNumId w:val="21"/>
  </w:num>
  <w:num w:numId="9">
    <w:abstractNumId w:val="3"/>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2"/>
  </w:num>
  <w:num w:numId="19">
    <w:abstractNumId w:val="16"/>
  </w:num>
  <w:num w:numId="20">
    <w:abstractNumId w:val="19"/>
  </w:num>
  <w:num w:numId="21">
    <w:abstractNumId w:val="5"/>
  </w:num>
  <w:num w:numId="22">
    <w:abstractNumId w:val="1"/>
  </w:num>
  <w:num w:numId="23">
    <w:abstractNumId w:val="12"/>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50178">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66626"/>
    <w:rsid w:val="0007503D"/>
    <w:rsid w:val="00090D9B"/>
    <w:rsid w:val="000958ED"/>
    <w:rsid w:val="000A5FBA"/>
    <w:rsid w:val="000A69DC"/>
    <w:rsid w:val="000C6E20"/>
    <w:rsid w:val="000D7C72"/>
    <w:rsid w:val="000E1E04"/>
    <w:rsid w:val="000E77E3"/>
    <w:rsid w:val="000F0F8A"/>
    <w:rsid w:val="0010536A"/>
    <w:rsid w:val="00120A32"/>
    <w:rsid w:val="00141059"/>
    <w:rsid w:val="00146F94"/>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1A8B"/>
    <w:rsid w:val="003F5EBD"/>
    <w:rsid w:val="00407550"/>
    <w:rsid w:val="00413F6C"/>
    <w:rsid w:val="0043349C"/>
    <w:rsid w:val="00433BFA"/>
    <w:rsid w:val="00445804"/>
    <w:rsid w:val="00460C96"/>
    <w:rsid w:val="00462125"/>
    <w:rsid w:val="00482D7C"/>
    <w:rsid w:val="00493DEE"/>
    <w:rsid w:val="004A1F03"/>
    <w:rsid w:val="004A3876"/>
    <w:rsid w:val="004B447B"/>
    <w:rsid w:val="004C4FAC"/>
    <w:rsid w:val="004C551A"/>
    <w:rsid w:val="004E012E"/>
    <w:rsid w:val="004E0852"/>
    <w:rsid w:val="004F6BE6"/>
    <w:rsid w:val="00512240"/>
    <w:rsid w:val="005212A4"/>
    <w:rsid w:val="005310FF"/>
    <w:rsid w:val="00534D74"/>
    <w:rsid w:val="005555B8"/>
    <w:rsid w:val="005563C4"/>
    <w:rsid w:val="005615C3"/>
    <w:rsid w:val="00591785"/>
    <w:rsid w:val="005A6D72"/>
    <w:rsid w:val="005C32E5"/>
    <w:rsid w:val="005C33AD"/>
    <w:rsid w:val="005D6CCF"/>
    <w:rsid w:val="005E5949"/>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80868"/>
    <w:rsid w:val="00692B19"/>
    <w:rsid w:val="00697E88"/>
    <w:rsid w:val="006A2983"/>
    <w:rsid w:val="006B6E73"/>
    <w:rsid w:val="006C2BC5"/>
    <w:rsid w:val="006D46A8"/>
    <w:rsid w:val="006D4C77"/>
    <w:rsid w:val="00706413"/>
    <w:rsid w:val="007130DD"/>
    <w:rsid w:val="007162BB"/>
    <w:rsid w:val="00741304"/>
    <w:rsid w:val="00744F26"/>
    <w:rsid w:val="00754D75"/>
    <w:rsid w:val="0076663B"/>
    <w:rsid w:val="007869FF"/>
    <w:rsid w:val="007873B4"/>
    <w:rsid w:val="007A2BC0"/>
    <w:rsid w:val="007B78AF"/>
    <w:rsid w:val="007C2DA7"/>
    <w:rsid w:val="007D5501"/>
    <w:rsid w:val="007E61FF"/>
    <w:rsid w:val="007E78B3"/>
    <w:rsid w:val="007F2477"/>
    <w:rsid w:val="007F3BD7"/>
    <w:rsid w:val="007F43DA"/>
    <w:rsid w:val="008051C9"/>
    <w:rsid w:val="00813A8B"/>
    <w:rsid w:val="0082606D"/>
    <w:rsid w:val="00827E70"/>
    <w:rsid w:val="00860A5E"/>
    <w:rsid w:val="008660E3"/>
    <w:rsid w:val="008747D5"/>
    <w:rsid w:val="00876C19"/>
    <w:rsid w:val="0088130A"/>
    <w:rsid w:val="008B39A6"/>
    <w:rsid w:val="008B6556"/>
    <w:rsid w:val="008E3684"/>
    <w:rsid w:val="008E5A4F"/>
    <w:rsid w:val="00913699"/>
    <w:rsid w:val="0091454B"/>
    <w:rsid w:val="00915F73"/>
    <w:rsid w:val="009179BF"/>
    <w:rsid w:val="009242BA"/>
    <w:rsid w:val="00962CE2"/>
    <w:rsid w:val="00967698"/>
    <w:rsid w:val="00970A5A"/>
    <w:rsid w:val="009A111C"/>
    <w:rsid w:val="009B6D68"/>
    <w:rsid w:val="009C10A6"/>
    <w:rsid w:val="009D568A"/>
    <w:rsid w:val="009D6544"/>
    <w:rsid w:val="009D7FB8"/>
    <w:rsid w:val="009E3661"/>
    <w:rsid w:val="00A002A8"/>
    <w:rsid w:val="00A05994"/>
    <w:rsid w:val="00A10B8D"/>
    <w:rsid w:val="00A110D9"/>
    <w:rsid w:val="00A277F2"/>
    <w:rsid w:val="00A37EC6"/>
    <w:rsid w:val="00A7138F"/>
    <w:rsid w:val="00A800A8"/>
    <w:rsid w:val="00A81FB7"/>
    <w:rsid w:val="00A954AE"/>
    <w:rsid w:val="00AA274C"/>
    <w:rsid w:val="00AA5A6D"/>
    <w:rsid w:val="00AA78FC"/>
    <w:rsid w:val="00AB1C49"/>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80A0E"/>
    <w:rsid w:val="00BA6A5E"/>
    <w:rsid w:val="00BB0934"/>
    <w:rsid w:val="00BC0E79"/>
    <w:rsid w:val="00BC60DE"/>
    <w:rsid w:val="00BE0860"/>
    <w:rsid w:val="00BE1701"/>
    <w:rsid w:val="00BF3E5A"/>
    <w:rsid w:val="00C00A1D"/>
    <w:rsid w:val="00C067C5"/>
    <w:rsid w:val="00C13BE4"/>
    <w:rsid w:val="00C61B17"/>
    <w:rsid w:val="00C62FAC"/>
    <w:rsid w:val="00C65F60"/>
    <w:rsid w:val="00C6672E"/>
    <w:rsid w:val="00C81B1F"/>
    <w:rsid w:val="00C87540"/>
    <w:rsid w:val="00C975F7"/>
    <w:rsid w:val="00CB22A3"/>
    <w:rsid w:val="00CB242D"/>
    <w:rsid w:val="00CB6298"/>
    <w:rsid w:val="00CE0E18"/>
    <w:rsid w:val="00CE37B9"/>
    <w:rsid w:val="00CE5232"/>
    <w:rsid w:val="00CF203E"/>
    <w:rsid w:val="00CF6AAC"/>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7182"/>
    <w:rsid w:val="00EF45F6"/>
    <w:rsid w:val="00F151DE"/>
    <w:rsid w:val="00F311C6"/>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5C23-9272-4CB1-A94D-0D13C34C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13</cp:revision>
  <cp:lastPrinted>2010-09-01T04:43:00Z</cp:lastPrinted>
  <dcterms:created xsi:type="dcterms:W3CDTF">2012-03-12T01:03:00Z</dcterms:created>
  <dcterms:modified xsi:type="dcterms:W3CDTF">2016-02-02T08:55:00Z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