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FF0338" w:rsidRDefault="00A37E7C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FF0338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65.45pt;z-index:1;mso-height-percent:200;mso-height-percent:200;mso-width-relative:margin;mso-height-relative:margin">
            <v:textbox style="mso-fit-shape-to-text:t">
              <w:txbxContent>
                <w:p w:rsidR="00385437" w:rsidRPr="00385437" w:rsidRDefault="00385437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FF0338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FF0338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pt" o:ole="">
            <v:imagedata r:id="rId7" o:title="" cropright="841f"/>
          </v:shape>
          <o:OLEObject Type="Embed" ProgID="Imaging.Document" ShapeID="_x0000_i1025" DrawAspect="Content" ObjectID="_1509255153" r:id="rId8"/>
        </w:object>
      </w:r>
      <w:r w:rsidR="00120A32" w:rsidRPr="00FF0338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FF0338" w:rsidRDefault="00FE1C18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FF0338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FF0338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FF0338">
        <w:rPr>
          <w:rFonts w:ascii="Pristina" w:hAnsi="Pristina"/>
          <w:b/>
          <w:i/>
          <w:smallCaps/>
          <w:shadow/>
          <w:sz w:val="44"/>
          <w:szCs w:val="44"/>
        </w:rPr>
        <w:t>dest Class on Campus</w:t>
      </w:r>
    </w:p>
    <w:p w:rsidR="00493DEE" w:rsidRDefault="005724F5" w:rsidP="00493D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JOURNAL EXERCISE:</w:t>
      </w:r>
    </w:p>
    <w:p w:rsidR="005724F5" w:rsidRPr="005724F5" w:rsidRDefault="00E037D6" w:rsidP="00493D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Hein</w:t>
      </w:r>
      <w:r w:rsidR="009032DA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Effect</w:t>
      </w:r>
    </w:p>
    <w:p w:rsidR="00385437" w:rsidRDefault="00565EA4" w:rsidP="00177F02">
      <w:pPr>
        <w:spacing w:before="120" w:after="120"/>
        <w:jc w:val="both"/>
        <w:rPr>
          <w:b/>
          <w:i/>
        </w:rPr>
      </w:pPr>
      <w:r w:rsidRPr="00177F02">
        <w:rPr>
          <w:b/>
          <w:i/>
        </w:rPr>
        <w:t xml:space="preserve">You are about to read an article relating to </w:t>
      </w:r>
      <w:r w:rsidR="0038383A">
        <w:rPr>
          <w:b/>
          <w:i/>
        </w:rPr>
        <w:t>electromagnetism</w:t>
      </w:r>
      <w:r w:rsidRPr="00177F02">
        <w:rPr>
          <w:b/>
          <w:i/>
        </w:rPr>
        <w:t xml:space="preserve"> that is </w:t>
      </w:r>
      <w:r w:rsidR="00663212">
        <w:rPr>
          <w:b/>
          <w:i/>
        </w:rPr>
        <w:t xml:space="preserve">slightly </w:t>
      </w:r>
      <w:r w:rsidRPr="00177F02">
        <w:rPr>
          <w:b/>
          <w:i/>
        </w:rPr>
        <w:t>beyond your</w:t>
      </w:r>
      <w:r w:rsidR="0038383A">
        <w:rPr>
          <w:b/>
          <w:i/>
        </w:rPr>
        <w:t xml:space="preserve"> current</w:t>
      </w:r>
      <w:r w:rsidRPr="00177F02">
        <w:rPr>
          <w:b/>
          <w:i/>
        </w:rPr>
        <w:t xml:space="preserve"> level of understanding.  Why are we doing this?  There are two reasons:  1) It is in fulfillment of one of the key objectives of the Student Harassment Program and, 2) It is an exercise to show you just </w:t>
      </w:r>
      <w:r w:rsidR="00177F02" w:rsidRPr="00177F02">
        <w:rPr>
          <w:b/>
          <w:i/>
        </w:rPr>
        <w:t>how much you can learn from a highly complex article by using the background knowledge you already have, and using clues given by the context of the material.</w:t>
      </w:r>
      <w:r w:rsidR="00177F02">
        <w:rPr>
          <w:b/>
          <w:i/>
        </w:rPr>
        <w:t xml:space="preserve">  The primary goal is to help develop your skills in deriving knowledge from very complex material.  The secondary goal is to earn an easy </w:t>
      </w:r>
      <w:r w:rsidR="00111738">
        <w:rPr>
          <w:b/>
          <w:i/>
        </w:rPr>
        <w:t>13</w:t>
      </w:r>
      <w:r w:rsidR="00177F02">
        <w:rPr>
          <w:b/>
          <w:i/>
        </w:rPr>
        <w:t xml:space="preserve"> points and get out of listening to me lecture for one period.</w:t>
      </w:r>
    </w:p>
    <w:p w:rsidR="00177F02" w:rsidRPr="00177F02" w:rsidRDefault="00177F02" w:rsidP="00177F02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Procedure:</w:t>
      </w:r>
    </w:p>
    <w:p w:rsidR="0029219E" w:rsidRDefault="0029219E" w:rsidP="00E11168">
      <w:pPr>
        <w:numPr>
          <w:ilvl w:val="0"/>
          <w:numId w:val="25"/>
        </w:numPr>
        <w:spacing w:after="120"/>
      </w:pPr>
      <w:r>
        <w:t>Save this file as</w:t>
      </w:r>
      <w:r w:rsidR="00177F02">
        <w:t xml:space="preserve">, </w:t>
      </w:r>
      <w:r>
        <w:t>“</w:t>
      </w:r>
      <w:r w:rsidRPr="005D0F75">
        <w:rPr>
          <w:b/>
        </w:rPr>
        <w:t>FirstinitialLastnamePerXJourEx</w:t>
      </w:r>
      <w:r>
        <w:rPr>
          <w:b/>
        </w:rPr>
        <w:t>HeinsEffect</w:t>
      </w:r>
      <w:r>
        <w:t xml:space="preserve">”.  </w:t>
      </w:r>
    </w:p>
    <w:p w:rsidR="0029219E" w:rsidRDefault="00E11168" w:rsidP="00E11168">
      <w:pPr>
        <w:numPr>
          <w:ilvl w:val="0"/>
          <w:numId w:val="25"/>
        </w:numPr>
        <w:spacing w:after="120"/>
      </w:pPr>
      <w:r>
        <w:t>Complete the exercise below</w:t>
      </w:r>
      <w:r w:rsidR="005D0F75">
        <w:t xml:space="preserve"> by </w:t>
      </w:r>
      <w:r w:rsidR="005D0F75" w:rsidRPr="0029219E">
        <w:rPr>
          <w:b/>
          <w:i/>
          <w:u w:val="single"/>
        </w:rPr>
        <w:t>typing</w:t>
      </w:r>
      <w:r w:rsidR="005D0F75">
        <w:t xml:space="preserve"> your answers in the boxes provided.  </w:t>
      </w:r>
      <w:r w:rsidR="00663212">
        <w:t xml:space="preserve">Handwritten assignments will not be accepted. </w:t>
      </w:r>
      <w:r w:rsidR="005D0F75">
        <w:t xml:space="preserve">When you are finished, you can print a hardcopy and turn it in next class period, or you can </w:t>
      </w:r>
      <w:r w:rsidR="0029219E">
        <w:t>upload it to FOCUS</w:t>
      </w:r>
      <w:r w:rsidR="005D0F75">
        <w:t>.</w:t>
      </w:r>
    </w:p>
    <w:p w:rsidR="005D0F75" w:rsidRPr="00177F02" w:rsidRDefault="0091042D" w:rsidP="005D0F75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Exercise</w:t>
      </w:r>
      <w:r w:rsidR="005D0F75">
        <w:rPr>
          <w:b/>
          <w:u w:val="single"/>
        </w:rPr>
        <w:t>:</w:t>
      </w:r>
    </w:p>
    <w:p w:rsidR="005D0F75" w:rsidRDefault="005D0F75" w:rsidP="00907CCC">
      <w:pPr>
        <w:numPr>
          <w:ilvl w:val="0"/>
          <w:numId w:val="27"/>
        </w:numPr>
        <w:spacing w:after="120"/>
        <w:jc w:val="both"/>
      </w:pPr>
      <w:r>
        <w:t>Read the article entitled, “</w:t>
      </w:r>
      <w:r w:rsidR="00DC7FE3">
        <w:t>The Hein</w:t>
      </w:r>
      <w:r w:rsidR="009032DA">
        <w:t xml:space="preserve">s </w:t>
      </w:r>
      <w:r w:rsidR="00DC7FE3">
        <w:t>Effect</w:t>
      </w:r>
      <w:r>
        <w:t xml:space="preserve">” which is a PDF file on the class webpage under today’s assignments.  The article is a commentary on </w:t>
      </w:r>
      <w:r w:rsidR="00907CCC">
        <w:t>work</w:t>
      </w:r>
      <w:r>
        <w:t xml:space="preserve"> done by someone else.  </w:t>
      </w:r>
      <w:r w:rsidR="0029219E">
        <w:t>Some of</w:t>
      </w:r>
      <w:r w:rsidR="00907CCC">
        <w:t xml:space="preserve"> t</w:t>
      </w:r>
      <w:r>
        <w:t xml:space="preserve">he technical aspects </w:t>
      </w:r>
      <w:r w:rsidR="0029219E">
        <w:t>may be</w:t>
      </w:r>
      <w:r>
        <w:t xml:space="preserve"> beyond your level of knowledge, so don’t get bogged down in </w:t>
      </w:r>
      <w:r w:rsidR="00907CCC">
        <w:t>details</w:t>
      </w:r>
      <w:r>
        <w:t>.</w:t>
      </w:r>
      <w:r w:rsidR="00BD28C0">
        <w:t xml:space="preserve">  Instead, try to use what you </w:t>
      </w:r>
      <w:r w:rsidR="00DC7FE3">
        <w:t xml:space="preserve">already know about </w:t>
      </w:r>
      <w:r w:rsidR="0029219E">
        <w:t>electromagnetism</w:t>
      </w:r>
      <w:r w:rsidR="00BD28C0">
        <w:t xml:space="preserve"> to figure out what the author is saying.</w:t>
      </w:r>
    </w:p>
    <w:p w:rsidR="00BD28C0" w:rsidRDefault="00305032" w:rsidP="005D0F75">
      <w:pPr>
        <w:numPr>
          <w:ilvl w:val="0"/>
          <w:numId w:val="27"/>
        </w:numPr>
        <w:spacing w:after="120"/>
      </w:pPr>
      <w:r>
        <w:t xml:space="preserve">(1point)  </w:t>
      </w:r>
      <w:r w:rsidR="00663212">
        <w:t>Explain</w:t>
      </w:r>
      <w:r w:rsidR="00BD28C0">
        <w:t xml:space="preserve"> the author’s intent in writing this article:  </w:t>
      </w:r>
      <w:r w:rsidR="00BD28C0" w:rsidRPr="00BD28C0">
        <w:rPr>
          <w:i/>
        </w:rPr>
        <w:t>advocacy/influence, informational, directive</w:t>
      </w:r>
      <w:r w:rsidR="00907CCC" w:rsidRPr="00907CCC">
        <w:rPr>
          <w:i/>
        </w:rPr>
        <w:t xml:space="preserve"> </w:t>
      </w:r>
      <w:r w:rsidR="00907CCC" w:rsidRPr="00BD28C0">
        <w:rPr>
          <w:i/>
        </w:rPr>
        <w:t>or</w:t>
      </w:r>
      <w:r w:rsidR="00907CCC">
        <w:rPr>
          <w:i/>
        </w:rPr>
        <w:t xml:space="preserve"> a little of each</w:t>
      </w:r>
      <w:r w:rsidR="00BD28C0">
        <w:t>?</w:t>
      </w:r>
    </w:p>
    <w:p w:rsidR="00BD28C0" w:rsidRDefault="00BD28C0" w:rsidP="00BD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/>
      </w:pPr>
    </w:p>
    <w:p w:rsidR="00BD28C0" w:rsidRDefault="00305032" w:rsidP="00BD28C0">
      <w:pPr>
        <w:numPr>
          <w:ilvl w:val="0"/>
          <w:numId w:val="27"/>
        </w:numPr>
        <w:spacing w:after="120"/>
      </w:pPr>
      <w:r>
        <w:t xml:space="preserve">(1point)  </w:t>
      </w:r>
      <w:proofErr w:type="gramStart"/>
      <w:r w:rsidR="00BD28C0">
        <w:t>In</w:t>
      </w:r>
      <w:proofErr w:type="gramEnd"/>
      <w:r w:rsidR="00BD28C0">
        <w:t xml:space="preserve"> one sentence, give the author’s thesis.</w:t>
      </w:r>
    </w:p>
    <w:p w:rsidR="00BD28C0" w:rsidRDefault="00BD28C0" w:rsidP="00BD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/>
      </w:pPr>
    </w:p>
    <w:p w:rsidR="00BD28C0" w:rsidRDefault="00305032" w:rsidP="00BD28C0">
      <w:pPr>
        <w:numPr>
          <w:ilvl w:val="0"/>
          <w:numId w:val="27"/>
        </w:numPr>
        <w:spacing w:after="120"/>
      </w:pPr>
      <w:r>
        <w:t>(</w:t>
      </w:r>
      <w:r w:rsidR="00663212">
        <w:t>2</w:t>
      </w:r>
      <w:r>
        <w:t>point</w:t>
      </w:r>
      <w:r w:rsidR="00663212">
        <w:t>s</w:t>
      </w:r>
      <w:r>
        <w:t xml:space="preserve">)  </w:t>
      </w:r>
      <w:proofErr w:type="gramStart"/>
      <w:r w:rsidR="00BD28C0">
        <w:t>In</w:t>
      </w:r>
      <w:proofErr w:type="gramEnd"/>
      <w:r w:rsidR="00BD28C0">
        <w:t xml:space="preserve"> one or more paragraphs, summarize what the article tries to convey.</w:t>
      </w:r>
    </w:p>
    <w:p w:rsidR="00CC51C8" w:rsidRDefault="00CC51C8" w:rsidP="00CC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/>
      </w:pPr>
    </w:p>
    <w:p w:rsidR="00DC7FE3" w:rsidRDefault="00305032" w:rsidP="00DC7FE3">
      <w:pPr>
        <w:numPr>
          <w:ilvl w:val="0"/>
          <w:numId w:val="27"/>
        </w:numPr>
        <w:spacing w:after="120"/>
      </w:pPr>
      <w:r>
        <w:t xml:space="preserve">(1point)  </w:t>
      </w:r>
      <w:proofErr w:type="gramStart"/>
      <w:r w:rsidR="00DC7FE3">
        <w:t>What</w:t>
      </w:r>
      <w:proofErr w:type="gramEnd"/>
      <w:r w:rsidR="00DC7FE3">
        <w:t xml:space="preserve"> benefits does the author propose the invention will bring?</w:t>
      </w:r>
    </w:p>
    <w:p w:rsidR="00DC7FE3" w:rsidRDefault="00DC7FE3" w:rsidP="00DC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/>
      </w:pPr>
      <w:bookmarkStart w:id="0" w:name="_GoBack"/>
      <w:bookmarkEnd w:id="0"/>
    </w:p>
    <w:p w:rsidR="00BD28C0" w:rsidRDefault="00305032" w:rsidP="00BD28C0">
      <w:pPr>
        <w:numPr>
          <w:ilvl w:val="0"/>
          <w:numId w:val="27"/>
        </w:numPr>
        <w:spacing w:after="120"/>
      </w:pPr>
      <w:r>
        <w:t xml:space="preserve">(1point)  </w:t>
      </w:r>
      <w:proofErr w:type="gramStart"/>
      <w:r w:rsidR="00BD28C0">
        <w:t>What</w:t>
      </w:r>
      <w:proofErr w:type="gramEnd"/>
      <w:r w:rsidR="00BD28C0">
        <w:t xml:space="preserve"> </w:t>
      </w:r>
      <w:r w:rsidR="00DC7FE3">
        <w:t>other benefits do you think the invention could bring</w:t>
      </w:r>
      <w:r w:rsidR="00BD28C0">
        <w:t>?</w:t>
      </w:r>
    </w:p>
    <w:p w:rsidR="00CC51C8" w:rsidRDefault="00CC51C8" w:rsidP="00CC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/>
      </w:pPr>
    </w:p>
    <w:p w:rsidR="00DD5489" w:rsidRDefault="00305032" w:rsidP="00BD28C0">
      <w:pPr>
        <w:numPr>
          <w:ilvl w:val="0"/>
          <w:numId w:val="27"/>
        </w:numPr>
        <w:spacing w:after="120"/>
      </w:pPr>
      <w:r>
        <w:t xml:space="preserve">(1point)  </w:t>
      </w:r>
      <w:r w:rsidR="00DD5489">
        <w:t>If you wanted a better understanding of this article, what terms or concepts would you need to learn more about?  List 10 or more.</w:t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  <w:rPr>
          <w:u w:val="single"/>
        </w:rPr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lastRenderedPageBreak/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Pr="007D4E51" w:rsidRDefault="007D4E51" w:rsidP="00415862">
      <w:pPr>
        <w:numPr>
          <w:ilvl w:val="1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after="120"/>
      </w:pPr>
      <w:r w:rsidRPr="007D4E51">
        <w:rPr>
          <w:u w:val="single"/>
        </w:rPr>
        <w:t xml:space="preserve">  </w:t>
      </w:r>
      <w:r w:rsidRPr="007D4E51">
        <w:rPr>
          <w:u w:val="single"/>
        </w:rPr>
        <w:tab/>
      </w:r>
    </w:p>
    <w:p w:rsidR="007D4E51" w:rsidRDefault="007D4E51" w:rsidP="007D4E51">
      <w:pPr>
        <w:numPr>
          <w:ilvl w:val="0"/>
          <w:numId w:val="27"/>
        </w:numPr>
        <w:spacing w:after="120"/>
        <w:ind w:left="446" w:hanging="446"/>
      </w:pPr>
      <w:r>
        <w:t>(</w:t>
      </w:r>
      <w:r w:rsidR="00415862">
        <w:t xml:space="preserve">2 </w:t>
      </w:r>
      <w:r>
        <w:t xml:space="preserve">points)  Go to the website where the article came from, </w:t>
      </w:r>
      <w:hyperlink r:id="rId9" w:history="1">
        <w:r w:rsidRPr="00A764A1">
          <w:rPr>
            <w:rStyle w:val="Hyperlink"/>
          </w:rPr>
          <w:t>http://e</w:t>
        </w:r>
        <w:r w:rsidRPr="00A764A1">
          <w:rPr>
            <w:rStyle w:val="Hyperlink"/>
          </w:rPr>
          <w:t>v</w:t>
        </w:r>
        <w:r w:rsidRPr="00A764A1">
          <w:rPr>
            <w:rStyle w:val="Hyperlink"/>
          </w:rPr>
          <w:t>wo</w:t>
        </w:r>
        <w:r w:rsidRPr="00A764A1">
          <w:rPr>
            <w:rStyle w:val="Hyperlink"/>
          </w:rPr>
          <w:t>r</w:t>
        </w:r>
        <w:r w:rsidRPr="00A764A1">
          <w:rPr>
            <w:rStyle w:val="Hyperlink"/>
          </w:rPr>
          <w:t>ld.com/article.cfm?storyid=1890</w:t>
        </w:r>
      </w:hyperlink>
      <w:r>
        <w:t>.  What evidence can you gather that this article is legitimate?  What evidence can you gather that the whole thing is a hoax?  Do you think it is real or a hoax?</w:t>
      </w:r>
      <w:r w:rsidR="00415862">
        <w:t xml:space="preserve">  Why?</w:t>
      </w:r>
    </w:p>
    <w:p w:rsidR="007D4E51" w:rsidRDefault="007D4E51" w:rsidP="007D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</w:pPr>
    </w:p>
    <w:p w:rsidR="00415862" w:rsidRDefault="00415862" w:rsidP="00415862">
      <w:pPr>
        <w:numPr>
          <w:ilvl w:val="0"/>
          <w:numId w:val="27"/>
        </w:numPr>
        <w:spacing w:after="120"/>
        <w:ind w:left="446" w:hanging="446"/>
      </w:pPr>
      <w:r>
        <w:t xml:space="preserve">(1 point)  View the YouTube video, </w:t>
      </w:r>
      <w:r w:rsidRPr="00415862">
        <w:rPr>
          <w:i/>
          <w:lang w:val="en"/>
        </w:rPr>
        <w:t>Regenerative Acceleration Generator Innovation - Confirming the Negative Lenz Effect</w:t>
      </w:r>
      <w:r>
        <w:t xml:space="preserve">, at </w:t>
      </w:r>
      <w:hyperlink r:id="rId10" w:history="1">
        <w:r w:rsidRPr="00415862">
          <w:rPr>
            <w:rStyle w:val="Hyperlink"/>
          </w:rPr>
          <w:t>http://www.youtube.</w:t>
        </w:r>
        <w:r w:rsidRPr="00415862">
          <w:rPr>
            <w:rStyle w:val="Hyperlink"/>
          </w:rPr>
          <w:t>c</w:t>
        </w:r>
        <w:r w:rsidRPr="00415862">
          <w:rPr>
            <w:rStyle w:val="Hyperlink"/>
          </w:rPr>
          <w:t>om/w</w:t>
        </w:r>
        <w:r w:rsidRPr="00415862">
          <w:rPr>
            <w:rStyle w:val="Hyperlink"/>
          </w:rPr>
          <w:t>a</w:t>
        </w:r>
        <w:r w:rsidRPr="00415862">
          <w:rPr>
            <w:rStyle w:val="Hyperlink"/>
          </w:rPr>
          <w:t>tch?v=VSCIws7zppU</w:t>
        </w:r>
      </w:hyperlink>
      <w:r>
        <w:t>.  What evidence can you gather that the Heins Effect is legitimate?  What evidence can you gather that the whole thing is a hoax?  Does the video influence you think it is real or a hoax?  Why?</w:t>
      </w:r>
    </w:p>
    <w:p w:rsidR="00415862" w:rsidRDefault="00415862" w:rsidP="00415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</w:pPr>
    </w:p>
    <w:p w:rsidR="00663212" w:rsidRDefault="00663212" w:rsidP="00663212">
      <w:pPr>
        <w:numPr>
          <w:ilvl w:val="0"/>
          <w:numId w:val="27"/>
        </w:numPr>
        <w:spacing w:after="120"/>
        <w:ind w:left="446" w:hanging="446"/>
      </w:pPr>
      <w:r>
        <w:t xml:space="preserve">(1 point)  View the YouTube video, </w:t>
      </w:r>
      <w:r w:rsidRPr="00415862">
        <w:rPr>
          <w:i/>
          <w:lang w:val="en"/>
        </w:rPr>
        <w:t xml:space="preserve">Debunked - Thane </w:t>
      </w:r>
      <w:proofErr w:type="spellStart"/>
      <w:r w:rsidRPr="00415862">
        <w:rPr>
          <w:i/>
          <w:lang w:val="en"/>
        </w:rPr>
        <w:t>Heins</w:t>
      </w:r>
      <w:proofErr w:type="spellEnd"/>
      <w:r w:rsidRPr="00415862">
        <w:rPr>
          <w:i/>
          <w:lang w:val="en"/>
        </w:rPr>
        <w:t xml:space="preserve">, </w:t>
      </w:r>
      <w:proofErr w:type="spellStart"/>
      <w:r w:rsidRPr="00415862">
        <w:rPr>
          <w:i/>
          <w:lang w:val="en"/>
        </w:rPr>
        <w:t>ReGenX</w:t>
      </w:r>
      <w:proofErr w:type="spellEnd"/>
      <w:r w:rsidRPr="00415862">
        <w:rPr>
          <w:i/>
          <w:lang w:val="en"/>
        </w:rPr>
        <w:t xml:space="preserve">, delayed </w:t>
      </w:r>
      <w:proofErr w:type="spellStart"/>
      <w:r w:rsidRPr="00415862">
        <w:rPr>
          <w:i/>
          <w:lang w:val="en"/>
        </w:rPr>
        <w:t>lenz</w:t>
      </w:r>
      <w:proofErr w:type="spellEnd"/>
      <w:r w:rsidRPr="00415862">
        <w:rPr>
          <w:i/>
          <w:lang w:val="en"/>
        </w:rPr>
        <w:t>, shorted coil, acceleration effect</w:t>
      </w:r>
      <w:r>
        <w:t xml:space="preserve">, at </w:t>
      </w:r>
      <w:hyperlink r:id="rId11" w:history="1">
        <w:r w:rsidRPr="00415862">
          <w:rPr>
            <w:rStyle w:val="Hyperlink"/>
          </w:rPr>
          <w:t>http://www.youtube.com/watch?v=kfRxsC9yumQ</w:t>
        </w:r>
      </w:hyperlink>
      <w:r>
        <w:t xml:space="preserve">.  What evidence can you gather that the </w:t>
      </w:r>
      <w:proofErr w:type="spellStart"/>
      <w:r>
        <w:t>Heins</w:t>
      </w:r>
      <w:proofErr w:type="spellEnd"/>
      <w:r>
        <w:t xml:space="preserve"> Effect is legitimate?  What evidence can you gather that the whole thing is a hoax?  Does the video influence you think it is real or a hoax?  Why?</w:t>
      </w:r>
    </w:p>
    <w:p w:rsidR="00663212" w:rsidRDefault="00663212" w:rsidP="00663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</w:pPr>
    </w:p>
    <w:p w:rsidR="00DD5489" w:rsidRDefault="00663212" w:rsidP="00663212">
      <w:pPr>
        <w:numPr>
          <w:ilvl w:val="0"/>
          <w:numId w:val="27"/>
        </w:numPr>
        <w:spacing w:after="120"/>
        <w:ind w:left="446" w:hanging="446"/>
      </w:pPr>
      <w:r>
        <w:t xml:space="preserve"> </w:t>
      </w:r>
      <w:r w:rsidR="00305032">
        <w:t>(</w:t>
      </w:r>
      <w:r>
        <w:t>2</w:t>
      </w:r>
      <w:r w:rsidR="00415862">
        <w:t xml:space="preserve"> </w:t>
      </w:r>
      <w:r w:rsidR="00305032">
        <w:t>point</w:t>
      </w:r>
      <w:r>
        <w:t>s</w:t>
      </w:r>
      <w:r w:rsidR="00305032">
        <w:t xml:space="preserve">)  </w:t>
      </w:r>
      <w:r>
        <w:t xml:space="preserve">Do your own research on the internet to find evidence either supporting or refutes the </w:t>
      </w:r>
      <w:proofErr w:type="spellStart"/>
      <w:r>
        <w:t>Heins</w:t>
      </w:r>
      <w:proofErr w:type="spellEnd"/>
      <w:r>
        <w:t xml:space="preserve"> Effect.  Give the link to the website and explain how and why the source either supports or refutes </w:t>
      </w:r>
      <w:proofErr w:type="spellStart"/>
      <w:r>
        <w:t>Heins</w:t>
      </w:r>
      <w:proofErr w:type="spellEnd"/>
      <w:r>
        <w:t>’ claim.</w:t>
      </w:r>
    </w:p>
    <w:p w:rsidR="00CC51C8" w:rsidRDefault="00CC51C8" w:rsidP="0030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/>
      </w:pPr>
    </w:p>
    <w:sectPr w:rsidR="00CC51C8" w:rsidSect="00AF25E1">
      <w:footerReference w:type="default" r:id="rId12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B9" w:rsidRDefault="00706BB9" w:rsidP="00E037D6">
      <w:r>
        <w:separator/>
      </w:r>
    </w:p>
  </w:endnote>
  <w:endnote w:type="continuationSeparator" w:id="0">
    <w:p w:rsidR="00706BB9" w:rsidRDefault="00706BB9" w:rsidP="00E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F" w:rsidRPr="003B42F9" w:rsidRDefault="004438EF" w:rsidP="004438EF">
    <w:pPr>
      <w:pStyle w:val="Footer"/>
      <w:tabs>
        <w:tab w:val="clear" w:pos="9360"/>
        <w:tab w:val="right" w:pos="10530"/>
      </w:tabs>
      <w:rPr>
        <w:b/>
        <w:sz w:val="16"/>
        <w:szCs w:val="16"/>
      </w:rPr>
    </w:pPr>
  </w:p>
  <w:p w:rsidR="004438EF" w:rsidRPr="003B42F9" w:rsidRDefault="00415862" w:rsidP="004066A9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310"/>
        <w:tab w:val="right" w:pos="10530"/>
      </w:tabs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FILENAME  \* Caps  \* MERGEFORMAT </w:instrText>
    </w:r>
    <w:r>
      <w:rPr>
        <w:b/>
        <w:sz w:val="16"/>
        <w:szCs w:val="16"/>
      </w:rPr>
      <w:fldChar w:fldCharType="separate"/>
    </w:r>
    <w:r w:rsidR="005F15B0">
      <w:rPr>
        <w:b/>
        <w:noProof/>
        <w:sz w:val="16"/>
        <w:szCs w:val="16"/>
      </w:rPr>
      <w:t>Professional Journal Exercise ~ Heins Effect.Docx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 w:rsidRPr="003B42F9">
      <w:rPr>
        <w:b/>
        <w:sz w:val="16"/>
        <w:szCs w:val="16"/>
      </w:rPr>
      <w:t xml:space="preserve">Update: 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SAVEDATE  \@ "d-MMM-yy"  \* MERGEFORMAT </w:instrText>
    </w:r>
    <w:r>
      <w:rPr>
        <w:b/>
        <w:sz w:val="16"/>
        <w:szCs w:val="16"/>
      </w:rPr>
      <w:fldChar w:fldCharType="separate"/>
    </w:r>
    <w:r w:rsidR="005F15B0">
      <w:rPr>
        <w:b/>
        <w:noProof/>
        <w:sz w:val="16"/>
        <w:szCs w:val="16"/>
      </w:rPr>
      <w:t>17-Nov-15</w:t>
    </w:r>
    <w:r>
      <w:rPr>
        <w:b/>
        <w:sz w:val="16"/>
        <w:szCs w:val="16"/>
      </w:rPr>
      <w:fldChar w:fldCharType="end"/>
    </w:r>
    <w:r w:rsidR="004438EF" w:rsidRPr="003B42F9">
      <w:rPr>
        <w:b/>
        <w:sz w:val="16"/>
        <w:szCs w:val="16"/>
      </w:rPr>
      <w:tab/>
      <w:t xml:space="preserve">Page </w:t>
    </w:r>
    <w:r w:rsidR="004438EF" w:rsidRPr="003B42F9">
      <w:rPr>
        <w:b/>
        <w:sz w:val="16"/>
        <w:szCs w:val="16"/>
      </w:rPr>
      <w:fldChar w:fldCharType="begin"/>
    </w:r>
    <w:r w:rsidR="004438EF" w:rsidRPr="003B42F9">
      <w:rPr>
        <w:b/>
        <w:sz w:val="16"/>
        <w:szCs w:val="16"/>
      </w:rPr>
      <w:instrText xml:space="preserve"> PAGE  \* Arabic  \* MERGEFORMAT </w:instrText>
    </w:r>
    <w:r w:rsidR="004438EF" w:rsidRPr="003B42F9">
      <w:rPr>
        <w:b/>
        <w:sz w:val="16"/>
        <w:szCs w:val="16"/>
      </w:rPr>
      <w:fldChar w:fldCharType="separate"/>
    </w:r>
    <w:r w:rsidR="005F15B0">
      <w:rPr>
        <w:b/>
        <w:noProof/>
        <w:sz w:val="16"/>
        <w:szCs w:val="16"/>
      </w:rPr>
      <w:t>2</w:t>
    </w:r>
    <w:r w:rsidR="004438EF" w:rsidRPr="003B42F9">
      <w:rPr>
        <w:b/>
        <w:sz w:val="16"/>
        <w:szCs w:val="16"/>
      </w:rPr>
      <w:fldChar w:fldCharType="end"/>
    </w:r>
    <w:r w:rsidR="004438EF" w:rsidRPr="003B42F9">
      <w:rPr>
        <w:b/>
        <w:sz w:val="16"/>
        <w:szCs w:val="16"/>
      </w:rPr>
      <w:t xml:space="preserve"> of </w:t>
    </w:r>
    <w:r w:rsidR="004438EF" w:rsidRPr="003B42F9">
      <w:rPr>
        <w:b/>
        <w:sz w:val="16"/>
        <w:szCs w:val="16"/>
      </w:rPr>
      <w:fldChar w:fldCharType="begin"/>
    </w:r>
    <w:r w:rsidR="004438EF" w:rsidRPr="003B42F9">
      <w:rPr>
        <w:b/>
        <w:sz w:val="16"/>
        <w:szCs w:val="16"/>
      </w:rPr>
      <w:instrText xml:space="preserve"> NUMPAGES  \* Arabic  \* MERGEFORMAT </w:instrText>
    </w:r>
    <w:r w:rsidR="004438EF" w:rsidRPr="003B42F9">
      <w:rPr>
        <w:b/>
        <w:sz w:val="16"/>
        <w:szCs w:val="16"/>
      </w:rPr>
      <w:fldChar w:fldCharType="separate"/>
    </w:r>
    <w:r w:rsidR="005F15B0">
      <w:rPr>
        <w:b/>
        <w:noProof/>
        <w:sz w:val="16"/>
        <w:szCs w:val="16"/>
      </w:rPr>
      <w:t>2</w:t>
    </w:r>
    <w:r w:rsidR="004438EF" w:rsidRPr="003B42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B9" w:rsidRDefault="00706BB9" w:rsidP="00E037D6">
      <w:r>
        <w:separator/>
      </w:r>
    </w:p>
  </w:footnote>
  <w:footnote w:type="continuationSeparator" w:id="0">
    <w:p w:rsidR="00706BB9" w:rsidRDefault="00706BB9" w:rsidP="00E0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8C60C91"/>
    <w:multiLevelType w:val="hybridMultilevel"/>
    <w:tmpl w:val="AE48B632"/>
    <w:lvl w:ilvl="0" w:tplc="12BA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85D0CBB"/>
    <w:multiLevelType w:val="hybridMultilevel"/>
    <w:tmpl w:val="46D858C6"/>
    <w:lvl w:ilvl="0" w:tplc="808C1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C7405"/>
    <w:multiLevelType w:val="hybridMultilevel"/>
    <w:tmpl w:val="50BE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4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23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7C5"/>
    <w:rsid w:val="000172DC"/>
    <w:rsid w:val="000217CE"/>
    <w:rsid w:val="00031D07"/>
    <w:rsid w:val="00042CD2"/>
    <w:rsid w:val="00066626"/>
    <w:rsid w:val="0007503D"/>
    <w:rsid w:val="000779FE"/>
    <w:rsid w:val="00083371"/>
    <w:rsid w:val="00090D9B"/>
    <w:rsid w:val="000958ED"/>
    <w:rsid w:val="000A5FBA"/>
    <w:rsid w:val="000A69DC"/>
    <w:rsid w:val="000C6E20"/>
    <w:rsid w:val="000E77E3"/>
    <w:rsid w:val="000F0F8A"/>
    <w:rsid w:val="0010536A"/>
    <w:rsid w:val="00111738"/>
    <w:rsid w:val="00120A32"/>
    <w:rsid w:val="00141059"/>
    <w:rsid w:val="00160101"/>
    <w:rsid w:val="00161CCC"/>
    <w:rsid w:val="00163A35"/>
    <w:rsid w:val="00171DFE"/>
    <w:rsid w:val="00173085"/>
    <w:rsid w:val="00177F02"/>
    <w:rsid w:val="00194D44"/>
    <w:rsid w:val="001A2DD7"/>
    <w:rsid w:val="001E14F2"/>
    <w:rsid w:val="001F08CB"/>
    <w:rsid w:val="001F43F0"/>
    <w:rsid w:val="00222512"/>
    <w:rsid w:val="00222A42"/>
    <w:rsid w:val="00223756"/>
    <w:rsid w:val="00226CBD"/>
    <w:rsid w:val="0026746B"/>
    <w:rsid w:val="0027315C"/>
    <w:rsid w:val="002736F6"/>
    <w:rsid w:val="00273ABF"/>
    <w:rsid w:val="002818A1"/>
    <w:rsid w:val="00290708"/>
    <w:rsid w:val="002914D1"/>
    <w:rsid w:val="0029219E"/>
    <w:rsid w:val="0029269E"/>
    <w:rsid w:val="002C7B2A"/>
    <w:rsid w:val="002E56A6"/>
    <w:rsid w:val="002E57C2"/>
    <w:rsid w:val="002F0FB3"/>
    <w:rsid w:val="002F31AB"/>
    <w:rsid w:val="00304026"/>
    <w:rsid w:val="00305032"/>
    <w:rsid w:val="00322342"/>
    <w:rsid w:val="003224BD"/>
    <w:rsid w:val="00327A65"/>
    <w:rsid w:val="0034482D"/>
    <w:rsid w:val="00346445"/>
    <w:rsid w:val="00352C84"/>
    <w:rsid w:val="0035324D"/>
    <w:rsid w:val="003643DB"/>
    <w:rsid w:val="003656A0"/>
    <w:rsid w:val="00370B8A"/>
    <w:rsid w:val="00370C04"/>
    <w:rsid w:val="0038383A"/>
    <w:rsid w:val="00385437"/>
    <w:rsid w:val="003B7671"/>
    <w:rsid w:val="003D5207"/>
    <w:rsid w:val="003D7A02"/>
    <w:rsid w:val="003E0E3A"/>
    <w:rsid w:val="003E5AA9"/>
    <w:rsid w:val="003F5EBD"/>
    <w:rsid w:val="00405C13"/>
    <w:rsid w:val="004066A9"/>
    <w:rsid w:val="00407550"/>
    <w:rsid w:val="00413F6C"/>
    <w:rsid w:val="00415862"/>
    <w:rsid w:val="0043349C"/>
    <w:rsid w:val="004438EF"/>
    <w:rsid w:val="00460C96"/>
    <w:rsid w:val="00462125"/>
    <w:rsid w:val="00493DEE"/>
    <w:rsid w:val="004A1F03"/>
    <w:rsid w:val="004B447B"/>
    <w:rsid w:val="004B48E8"/>
    <w:rsid w:val="004C551A"/>
    <w:rsid w:val="004E012E"/>
    <w:rsid w:val="004F6BE6"/>
    <w:rsid w:val="00512240"/>
    <w:rsid w:val="005212A4"/>
    <w:rsid w:val="005310FF"/>
    <w:rsid w:val="005555B8"/>
    <w:rsid w:val="005615C3"/>
    <w:rsid w:val="00565EA4"/>
    <w:rsid w:val="005724F5"/>
    <w:rsid w:val="00596EBF"/>
    <w:rsid w:val="005A6D72"/>
    <w:rsid w:val="005C32E5"/>
    <w:rsid w:val="005C33AD"/>
    <w:rsid w:val="005D0F75"/>
    <w:rsid w:val="005F15B0"/>
    <w:rsid w:val="005F6B56"/>
    <w:rsid w:val="005F7D1D"/>
    <w:rsid w:val="00621175"/>
    <w:rsid w:val="0062619D"/>
    <w:rsid w:val="00631F03"/>
    <w:rsid w:val="006415A6"/>
    <w:rsid w:val="00641F62"/>
    <w:rsid w:val="00661E50"/>
    <w:rsid w:val="0066283F"/>
    <w:rsid w:val="00663212"/>
    <w:rsid w:val="00697E88"/>
    <w:rsid w:val="006B6E73"/>
    <w:rsid w:val="006C2BC5"/>
    <w:rsid w:val="0070570C"/>
    <w:rsid w:val="00706413"/>
    <w:rsid w:val="00706BB9"/>
    <w:rsid w:val="007130DD"/>
    <w:rsid w:val="007336A2"/>
    <w:rsid w:val="00741304"/>
    <w:rsid w:val="00744F26"/>
    <w:rsid w:val="00754D75"/>
    <w:rsid w:val="0076663B"/>
    <w:rsid w:val="007667AB"/>
    <w:rsid w:val="007873B4"/>
    <w:rsid w:val="007B78AF"/>
    <w:rsid w:val="007C2DA7"/>
    <w:rsid w:val="007D4E51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032DA"/>
    <w:rsid w:val="00907CCC"/>
    <w:rsid w:val="0091042D"/>
    <w:rsid w:val="0091454B"/>
    <w:rsid w:val="009242BA"/>
    <w:rsid w:val="00940066"/>
    <w:rsid w:val="0094448B"/>
    <w:rsid w:val="00962CE2"/>
    <w:rsid w:val="009A111C"/>
    <w:rsid w:val="009C10A6"/>
    <w:rsid w:val="009C54D8"/>
    <w:rsid w:val="009D568A"/>
    <w:rsid w:val="009D6544"/>
    <w:rsid w:val="009E3661"/>
    <w:rsid w:val="00A10B8D"/>
    <w:rsid w:val="00A110D9"/>
    <w:rsid w:val="00A20487"/>
    <w:rsid w:val="00A277F2"/>
    <w:rsid w:val="00A37E7C"/>
    <w:rsid w:val="00A37EC6"/>
    <w:rsid w:val="00A7138F"/>
    <w:rsid w:val="00A800A8"/>
    <w:rsid w:val="00A81FB7"/>
    <w:rsid w:val="00A954AE"/>
    <w:rsid w:val="00AA274C"/>
    <w:rsid w:val="00AA78FC"/>
    <w:rsid w:val="00AB1C49"/>
    <w:rsid w:val="00AD0196"/>
    <w:rsid w:val="00AF0EA1"/>
    <w:rsid w:val="00AF136E"/>
    <w:rsid w:val="00AF25E1"/>
    <w:rsid w:val="00B04B7C"/>
    <w:rsid w:val="00B16180"/>
    <w:rsid w:val="00B3160B"/>
    <w:rsid w:val="00B37542"/>
    <w:rsid w:val="00B433A5"/>
    <w:rsid w:val="00B51C1D"/>
    <w:rsid w:val="00B752C0"/>
    <w:rsid w:val="00B76640"/>
    <w:rsid w:val="00BA6A5E"/>
    <w:rsid w:val="00BB0934"/>
    <w:rsid w:val="00BC0E79"/>
    <w:rsid w:val="00BC60DE"/>
    <w:rsid w:val="00BD28C0"/>
    <w:rsid w:val="00BE0860"/>
    <w:rsid w:val="00BF3E5A"/>
    <w:rsid w:val="00C067C5"/>
    <w:rsid w:val="00C13BE4"/>
    <w:rsid w:val="00C275DE"/>
    <w:rsid w:val="00C61B17"/>
    <w:rsid w:val="00C62FAC"/>
    <w:rsid w:val="00C65F60"/>
    <w:rsid w:val="00C81B1F"/>
    <w:rsid w:val="00CB22A3"/>
    <w:rsid w:val="00CC51C8"/>
    <w:rsid w:val="00CE37B9"/>
    <w:rsid w:val="00CE5232"/>
    <w:rsid w:val="00CF203E"/>
    <w:rsid w:val="00D03CDF"/>
    <w:rsid w:val="00D15736"/>
    <w:rsid w:val="00D2124F"/>
    <w:rsid w:val="00D329B1"/>
    <w:rsid w:val="00D434ED"/>
    <w:rsid w:val="00D479F2"/>
    <w:rsid w:val="00D62154"/>
    <w:rsid w:val="00D649C7"/>
    <w:rsid w:val="00D8783A"/>
    <w:rsid w:val="00D91E26"/>
    <w:rsid w:val="00D968E1"/>
    <w:rsid w:val="00DC7FE3"/>
    <w:rsid w:val="00DD3D19"/>
    <w:rsid w:val="00DD5317"/>
    <w:rsid w:val="00DD5489"/>
    <w:rsid w:val="00DE12EC"/>
    <w:rsid w:val="00DE7039"/>
    <w:rsid w:val="00DF0F04"/>
    <w:rsid w:val="00E037D6"/>
    <w:rsid w:val="00E03B46"/>
    <w:rsid w:val="00E11168"/>
    <w:rsid w:val="00E1215E"/>
    <w:rsid w:val="00E15102"/>
    <w:rsid w:val="00E17D54"/>
    <w:rsid w:val="00E3046D"/>
    <w:rsid w:val="00E33FC7"/>
    <w:rsid w:val="00E379F7"/>
    <w:rsid w:val="00E542CF"/>
    <w:rsid w:val="00E61CC7"/>
    <w:rsid w:val="00E631EE"/>
    <w:rsid w:val="00E66F91"/>
    <w:rsid w:val="00E92BCF"/>
    <w:rsid w:val="00E93831"/>
    <w:rsid w:val="00EB5374"/>
    <w:rsid w:val="00ED7182"/>
    <w:rsid w:val="00F151DE"/>
    <w:rsid w:val="00F34E7D"/>
    <w:rsid w:val="00F42A7C"/>
    <w:rsid w:val="00F45808"/>
    <w:rsid w:val="00F5767D"/>
    <w:rsid w:val="00F62DB7"/>
    <w:rsid w:val="00F7340A"/>
    <w:rsid w:val="00F84BE0"/>
    <w:rsid w:val="00FC450D"/>
    <w:rsid w:val="00FD11C7"/>
    <w:rsid w:val="00FE1C18"/>
    <w:rsid w:val="00FF033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F44002F6-17F6-4615-AF91-C718FDD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uiPriority w:val="99"/>
    <w:rsid w:val="007F43DA"/>
    <w:rPr>
      <w:color w:val="0000FF"/>
      <w:u w:val="single"/>
    </w:rPr>
  </w:style>
  <w:style w:type="character" w:styleId="FollowedHyperlink">
    <w:name w:val="FollowedHyperlink"/>
    <w:rsid w:val="007F43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E037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7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kfRxsC9yum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VSCIws7zp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world.com/article.cfm?storyid=18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3463</CharactersWithSpaces>
  <SharedDoc>false</SharedDoc>
  <HLinks>
    <vt:vector size="18" baseType="variant">
      <vt:variant>
        <vt:i4>7536686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http://www.youtube.com/watch?v=kfRxsC9yumQ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http://www.youtube.com/watch?v=VSCIws7zppU</vt:lpwstr>
      </vt:variant>
      <vt:variant>
        <vt:lpwstr/>
      </vt:variant>
      <vt:variant>
        <vt:i4>3473528</vt:i4>
      </vt:variant>
      <vt:variant>
        <vt:i4>3</vt:i4>
      </vt:variant>
      <vt:variant>
        <vt:i4>0</vt:i4>
      </vt:variant>
      <vt:variant>
        <vt:i4>5</vt:i4>
      </vt:variant>
      <vt:variant>
        <vt:lpwstr>http://evworld.com/article.cfm?storyid=1890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4</cp:revision>
  <cp:lastPrinted>2010-09-01T07:43:00Z</cp:lastPrinted>
  <dcterms:created xsi:type="dcterms:W3CDTF">2015-11-17T13:46:00Z</dcterms:created>
  <dcterms:modified xsi:type="dcterms:W3CDTF">2015-11-17T13:46:00Z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