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2626A2" w:rsidRDefault="00FD429F" w:rsidP="007465B1">
      <w:pPr>
        <w:pStyle w:val="Header"/>
        <w:tabs>
          <w:tab w:val="clear" w:pos="4320"/>
        </w:tabs>
        <w:ind w:right="3312"/>
        <w:jc w:val="center"/>
        <w:rPr>
          <w:rFonts w:ascii="Pristina" w:hAnsi="Pristina"/>
          <w:b/>
          <w:i/>
          <w:smallCaps/>
          <w:shadow/>
          <w:sz w:val="44"/>
          <w:szCs w:val="44"/>
        </w:rPr>
      </w:pPr>
      <w:r w:rsidRPr="002626A2">
        <w:rPr>
          <w:rFonts w:ascii="Pristina" w:hAnsi="Pristina"/>
          <w:b/>
          <w:i/>
          <w:smallCaps/>
          <w:shadow/>
          <w:noProof/>
          <w:sz w:val="44"/>
          <w:szCs w:val="44"/>
        </w:rPr>
        <w:drawing>
          <wp:anchor distT="0" distB="0" distL="114300" distR="114300" simplePos="0" relativeHeight="251658240" behindDoc="0" locked="0" layoutInCell="1" allowOverlap="1">
            <wp:simplePos x="0" y="0"/>
            <wp:positionH relativeFrom="column">
              <wp:posOffset>4744720</wp:posOffset>
            </wp:positionH>
            <wp:positionV relativeFrom="paragraph">
              <wp:posOffset>1270</wp:posOffset>
            </wp:positionV>
            <wp:extent cx="1908810" cy="980440"/>
            <wp:effectExtent l="19050" t="0" r="0" b="0"/>
            <wp:wrapSquare wrapText="bothSides"/>
            <wp:docPr id="2" name="Picture 0" descr="alpha_dec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decay.gif"/>
                    <pic:cNvPicPr/>
                  </pic:nvPicPr>
                  <pic:blipFill>
                    <a:blip r:embed="rId8" cstate="print"/>
                    <a:stretch>
                      <a:fillRect/>
                    </a:stretch>
                  </pic:blipFill>
                  <pic:spPr>
                    <a:xfrm>
                      <a:off x="0" y="0"/>
                      <a:ext cx="1908810" cy="980440"/>
                    </a:xfrm>
                    <a:prstGeom prst="rect">
                      <a:avLst/>
                    </a:prstGeom>
                  </pic:spPr>
                </pic:pic>
              </a:graphicData>
            </a:graphic>
          </wp:anchor>
        </w:drawing>
      </w:r>
      <w:r w:rsidR="00120A32" w:rsidRPr="002626A2">
        <w:rPr>
          <w:rFonts w:ascii="Pristina" w:hAnsi="Pristina"/>
          <w:b/>
          <w:i/>
          <w:smallCaps/>
          <w:shadow/>
          <w:sz w:val="44"/>
          <w:szCs w:val="44"/>
        </w:rPr>
        <w:t>Devil</w:t>
      </w:r>
      <w:r w:rsidR="00385437" w:rsidRPr="002626A2">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mso-position-vertical:absolute" o:ole="">
            <v:imagedata r:id="rId9" o:title="" cropright="841f"/>
          </v:shape>
          <o:OLEObject Type="Embed" ProgID="Imaging.Document" ShapeID="_x0000_i1025" DrawAspect="Content" ObjectID="_1514953653" r:id="rId10"/>
        </w:object>
      </w:r>
      <w:r w:rsidR="00120A32" w:rsidRPr="002626A2">
        <w:rPr>
          <w:rFonts w:ascii="Pristina" w:hAnsi="Pristina"/>
          <w:b/>
          <w:i/>
          <w:smallCaps/>
          <w:shadow/>
          <w:sz w:val="44"/>
          <w:szCs w:val="44"/>
        </w:rPr>
        <w:t>Physics</w:t>
      </w:r>
    </w:p>
    <w:p w:rsidR="00FE1C18" w:rsidRPr="002626A2" w:rsidRDefault="00FE1C18" w:rsidP="007465B1">
      <w:pPr>
        <w:pStyle w:val="Header"/>
        <w:tabs>
          <w:tab w:val="clear" w:pos="4320"/>
        </w:tabs>
        <w:spacing w:after="240"/>
        <w:ind w:right="3312"/>
        <w:jc w:val="center"/>
        <w:rPr>
          <w:rFonts w:ascii="Pristina" w:hAnsi="Pristina"/>
          <w:b/>
          <w:i/>
          <w:smallCaps/>
          <w:shadow/>
          <w:sz w:val="44"/>
          <w:szCs w:val="44"/>
        </w:rPr>
      </w:pPr>
      <w:r w:rsidRPr="002626A2">
        <w:rPr>
          <w:rFonts w:ascii="Pristina" w:hAnsi="Pristina"/>
          <w:b/>
          <w:i/>
          <w:smallCaps/>
          <w:shadow/>
          <w:sz w:val="44"/>
          <w:szCs w:val="44"/>
        </w:rPr>
        <w:t>Ba</w:t>
      </w:r>
      <w:r w:rsidR="006C2BC5" w:rsidRPr="002626A2">
        <w:rPr>
          <w:rFonts w:ascii="Pristina" w:hAnsi="Pristina"/>
          <w:b/>
          <w:i/>
          <w:smallCaps/>
          <w:shadow/>
          <w:sz w:val="44"/>
          <w:szCs w:val="44"/>
        </w:rPr>
        <w:t>d</w:t>
      </w:r>
      <w:r w:rsidRPr="002626A2">
        <w:rPr>
          <w:rFonts w:ascii="Pristina" w:hAnsi="Pristina"/>
          <w:b/>
          <w:i/>
          <w:smallCaps/>
          <w:shadow/>
          <w:sz w:val="44"/>
          <w:szCs w:val="44"/>
        </w:rPr>
        <w:t>dest Class on Campus</w:t>
      </w:r>
    </w:p>
    <w:p w:rsidR="00493DEE" w:rsidRPr="00D4450B" w:rsidRDefault="0033754B" w:rsidP="00493DEE">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 xml:space="preserve">MODELING </w:t>
      </w:r>
      <w:r w:rsidR="00302660">
        <w:rPr>
          <w:b/>
          <w:sz w:val="28"/>
          <w:szCs w:val="28"/>
        </w:rPr>
        <w:t>RADIOACTIVE DECAY</w:t>
      </w:r>
    </w:p>
    <w:p w:rsidR="00385437" w:rsidRPr="000C587B" w:rsidRDefault="0033754B" w:rsidP="00E2132D">
      <w:pPr>
        <w:pBdr>
          <w:top w:val="single" w:sz="24" w:space="1" w:color="auto"/>
          <w:left w:val="single" w:sz="24" w:space="4" w:color="auto"/>
          <w:bottom w:val="single" w:sz="24" w:space="1" w:color="auto"/>
          <w:right w:val="single" w:sz="24" w:space="4" w:color="auto"/>
        </w:pBdr>
        <w:spacing w:after="240"/>
        <w:jc w:val="center"/>
        <w:rPr>
          <w:b/>
          <w:sz w:val="28"/>
          <w:szCs w:val="28"/>
        </w:rPr>
      </w:pPr>
      <w:r>
        <w:rPr>
          <w:b/>
          <w:sz w:val="28"/>
          <w:szCs w:val="28"/>
        </w:rPr>
        <w:t>WITH FLUID DYNAMICS</w:t>
      </w:r>
      <w:bookmarkStart w:id="0" w:name="_GoBack"/>
      <w:bookmarkEnd w:id="0"/>
    </w:p>
    <w:p w:rsidR="00E2132D" w:rsidRPr="00E2132D" w:rsidRDefault="00E2132D" w:rsidP="00E2132D">
      <w:pPr>
        <w:pBdr>
          <w:top w:val="triple" w:sz="4" w:space="1" w:color="auto"/>
          <w:left w:val="triple" w:sz="4" w:space="4" w:color="auto"/>
          <w:bottom w:val="triple" w:sz="4" w:space="1" w:color="auto"/>
          <w:right w:val="triple" w:sz="4" w:space="4" w:color="auto"/>
        </w:pBdr>
        <w:spacing w:after="120"/>
        <w:jc w:val="both"/>
      </w:pPr>
      <w:r w:rsidRPr="00E2132D">
        <w:rPr>
          <w:b/>
        </w:rPr>
        <w:t>Note</w:t>
      </w:r>
      <w:r w:rsidRPr="00E2132D">
        <w:t xml:space="preserve">:  </w:t>
      </w:r>
      <w:r>
        <w:rPr>
          <w:i/>
        </w:rPr>
        <w:t>Due to material and space constraints, you will work in teams of three to collect data</w:t>
      </w:r>
      <w:r w:rsidRPr="00E2132D">
        <w:rPr>
          <w:i/>
        </w:rPr>
        <w:t>.</w:t>
      </w:r>
      <w:r>
        <w:rPr>
          <w:i/>
        </w:rPr>
        <w:t xml:space="preserve">  Each individual will be responsible for recording their own data and making their own qualitative observations.  Data analysis, data presentation, conclusions, evaluation of limitations, and suggestions for improvement will all be individual effort.</w:t>
      </w:r>
    </w:p>
    <w:p w:rsidR="00E2132D" w:rsidRPr="00E2132D" w:rsidRDefault="00E2132D" w:rsidP="00E2132D">
      <w:pPr>
        <w:spacing w:after="120" w:line="276" w:lineRule="auto"/>
        <w:jc w:val="both"/>
        <w:rPr>
          <w:b/>
        </w:rPr>
      </w:pPr>
      <w:r w:rsidRPr="00E2132D">
        <w:rPr>
          <w:b/>
        </w:rPr>
        <w:t>Research Question</w:t>
      </w:r>
    </w:p>
    <w:p w:rsidR="00CA01AC" w:rsidRDefault="00E2132D" w:rsidP="00E2132D">
      <w:pPr>
        <w:spacing w:after="120" w:line="276" w:lineRule="auto"/>
        <w:jc w:val="both"/>
      </w:pPr>
      <w:r>
        <w:rPr>
          <w:b/>
          <w:i/>
        </w:rPr>
        <w:t>Can you create a model of radioactive decay and half life using water flowing out of a graduated cylinder</w:t>
      </w:r>
      <w:r w:rsidRPr="00E2132D">
        <w:rPr>
          <w:b/>
          <w:i/>
        </w:rPr>
        <w:t>?</w:t>
      </w:r>
      <w:r w:rsidRPr="00E2132D">
        <w:t xml:space="preserve">  </w:t>
      </w:r>
      <w:r w:rsidR="00CA01AC">
        <w:t xml:space="preserve">We have learned that an unstable atom will decay into more stable products and will release ions with significant kinetic energy in the process.  We have also learned </w:t>
      </w:r>
      <w:r w:rsidR="002177DF">
        <w:t xml:space="preserve">this decay is an exponential function and </w:t>
      </w:r>
      <w:r w:rsidR="00CA01AC">
        <w:t xml:space="preserve">that the number of undecayed atoms can be determined using the equation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oMath>
      <w:r w:rsidR="00CA01AC">
        <w:t xml:space="preserve"> where </w:t>
      </w:r>
      <w:r w:rsidR="00CA01AC" w:rsidRPr="002A7E15">
        <w:rPr>
          <w:b/>
          <w:i/>
        </w:rPr>
        <w:t>N</w:t>
      </w:r>
      <w:r w:rsidR="00CA01AC">
        <w:t xml:space="preserve"> is the number of undecayed atoms at any given time, </w:t>
      </w:r>
      <w:r w:rsidR="00CA01AC" w:rsidRPr="002A7E15">
        <w:rPr>
          <w:b/>
          <w:i/>
        </w:rPr>
        <w:t>N</w:t>
      </w:r>
      <w:r w:rsidR="00CA01AC" w:rsidRPr="002A7E15">
        <w:rPr>
          <w:b/>
          <w:i/>
          <w:vertAlign w:val="subscript"/>
        </w:rPr>
        <w:t>0</w:t>
      </w:r>
      <w:r w:rsidR="00CA01AC">
        <w:t xml:space="preserve"> is the original number of undecayed atoms, </w:t>
      </w:r>
      <w:r w:rsidR="002177DF" w:rsidRPr="002A7E15">
        <w:rPr>
          <w:rFonts w:ascii="Cambria Math" w:hAnsi="Cambria Math"/>
          <w:b/>
          <w:i/>
        </w:rPr>
        <w:t>λ</w:t>
      </w:r>
      <w:r w:rsidR="002177DF">
        <w:t xml:space="preserve"> is the decay constant and </w:t>
      </w:r>
      <w:r w:rsidR="002177DF" w:rsidRPr="002A7E15">
        <w:rPr>
          <w:b/>
          <w:i/>
        </w:rPr>
        <w:t>t</w:t>
      </w:r>
      <w:r w:rsidR="002177DF">
        <w:t xml:space="preserve"> is the time period being observed.  Furthermore, we have learned that the half life of a radioactive material is the time it takes for half of a given amount of material to decay given the material's decay constant.  Using the above equation,</w:t>
      </w:r>
    </w:p>
    <w:p w:rsidR="002177DF" w:rsidRDefault="002177DF" w:rsidP="002177DF">
      <w:pPr>
        <w:spacing w:after="120" w:line="276" w:lineRule="auto"/>
        <w:jc w:val="center"/>
      </w:pPr>
      <m:oMathPara>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oMath>
      </m:oMathPara>
    </w:p>
    <w:p w:rsidR="002177DF" w:rsidRPr="002177DF" w:rsidRDefault="007F3FF8" w:rsidP="002177DF">
      <w:pPr>
        <w:spacing w:after="120" w:line="276" w:lineRule="auto"/>
        <w:jc w:val="center"/>
      </w:pPr>
      <m:oMathPara>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-λt</m:t>
              </m:r>
            </m:sup>
          </m:sSup>
        </m:oMath>
      </m:oMathPara>
    </w:p>
    <w:p w:rsidR="002177DF" w:rsidRPr="002177DF" w:rsidRDefault="007F3FF8" w:rsidP="002177DF">
      <w:pPr>
        <w:spacing w:after="120" w:line="276" w:lineRule="auto"/>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r>
                    <w:rPr>
                      <w:rFonts w:ascii="Cambria Math" w:hAnsi="Cambria Math"/>
                    </w:rPr>
                    <m:t>λt</m:t>
                  </m:r>
                </m:sup>
              </m:sSup>
            </m:den>
          </m:f>
        </m:oMath>
      </m:oMathPara>
    </w:p>
    <w:p w:rsidR="002177DF" w:rsidRPr="002177DF" w:rsidRDefault="002177DF" w:rsidP="002177DF">
      <w:pPr>
        <w:spacing w:after="120" w:line="276" w:lineRule="auto"/>
        <w:jc w:val="center"/>
        <w:rPr>
          <w:rFonts w:ascii="Cambria Math" w:hAnsi="Cambria Math"/>
          <w:i/>
        </w:rPr>
      </w:pPr>
      <m:oMathPara>
        <m:oMath>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λt</m:t>
              </m:r>
            </m:sup>
          </m:sSup>
        </m:oMath>
      </m:oMathPara>
    </w:p>
    <w:p w:rsidR="002177DF" w:rsidRPr="002177DF" w:rsidRDefault="002177DF" w:rsidP="002177DF">
      <w:pPr>
        <w:spacing w:after="120" w:line="276" w:lineRule="auto"/>
        <w:jc w:val="center"/>
        <w:rPr>
          <w:i/>
        </w:rPr>
      </w:pPr>
      <m:oMathPara>
        <m:oMath>
          <m:r>
            <w:rPr>
              <w:rFonts w:ascii="Cambria Math" w:hAnsi="Cambria Math"/>
            </w:rPr>
            <m:t>ln</m:t>
          </m:r>
          <m:d>
            <m:dPr>
              <m:ctrlPr>
                <w:rPr>
                  <w:rFonts w:ascii="Cambria Math" w:hAnsi="Cambria Math"/>
                  <w:i/>
                </w:rPr>
              </m:ctrlPr>
            </m:dPr>
            <m:e>
              <m:r>
                <w:rPr>
                  <w:rFonts w:ascii="Cambria Math" w:hAnsi="Cambria Math"/>
                </w:rPr>
                <m:t>2</m:t>
              </m:r>
            </m:e>
          </m:d>
          <m:r>
            <w:rPr>
              <w:rFonts w:ascii="Cambria Math" w:hAnsi="Cambria Math"/>
            </w:rPr>
            <m:t>=ln</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λt</m:t>
                  </m:r>
                </m:sup>
              </m:sSup>
            </m:e>
          </m:d>
        </m:oMath>
      </m:oMathPara>
    </w:p>
    <w:p w:rsidR="002177DF" w:rsidRPr="002177DF" w:rsidRDefault="002177DF" w:rsidP="002177DF">
      <w:pPr>
        <w:spacing w:after="120" w:line="276" w:lineRule="auto"/>
        <w:jc w:val="center"/>
        <w:rPr>
          <w:i/>
        </w:rPr>
      </w:pPr>
      <m:oMathPara>
        <m:oMath>
          <m:r>
            <w:rPr>
              <w:rFonts w:ascii="Cambria Math" w:hAnsi="Cambria Math"/>
            </w:rPr>
            <m:t>0.693=λt</m:t>
          </m:r>
        </m:oMath>
      </m:oMathPara>
    </w:p>
    <w:p w:rsidR="00CA01AC" w:rsidRDefault="002A7E15" w:rsidP="00E2132D">
      <w:pPr>
        <w:spacing w:after="120" w:line="276" w:lineRule="auto"/>
        <w:jc w:val="both"/>
      </w:pPr>
      <w:r>
        <w:t xml:space="preserve">Our goal then, is to create a model of exponential decay, </w:t>
      </w:r>
      <m:oMath>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x</m:t>
            </m:r>
          </m:sup>
        </m:sSup>
      </m:oMath>
      <w:r>
        <w:t xml:space="preserve">, where </w:t>
      </w:r>
      <w:r w:rsidRPr="002A7E15">
        <w:rPr>
          <w:b/>
          <w:i/>
        </w:rPr>
        <w:t>x</w:t>
      </w:r>
      <w:r>
        <w:t xml:space="preserve"> is equal to 0.693.</w:t>
      </w:r>
    </w:p>
    <w:p w:rsidR="002A7E15" w:rsidRDefault="002A7E15" w:rsidP="00E2132D">
      <w:pPr>
        <w:spacing w:after="120" w:line="276" w:lineRule="auto"/>
        <w:jc w:val="both"/>
      </w:pPr>
      <w:r>
        <w:t>From thermodynamics we have learned that pressure in a gas results from the collision of molecules with the sides of a container.  In fluids, pressure on the sides of a container is a result of the accumulated weight of the fluid above the point of interest.  Thus pressure will increase with depth and will be a maximum at the bottom of the container.  If we have a graduated cylinder full of water, the pressure will be greatest at the bottom of the cylinder.</w:t>
      </w:r>
      <w:r w:rsidR="005563DE">
        <w:t xml:space="preserve">  If we decrease the amount of water, the weight of the water decreases and the pressure at the bottom decreases.</w:t>
      </w:r>
    </w:p>
    <w:p w:rsidR="005563DE" w:rsidRPr="002A7E15" w:rsidRDefault="005563DE" w:rsidP="00E2132D">
      <w:pPr>
        <w:spacing w:after="120" w:line="276" w:lineRule="auto"/>
        <w:jc w:val="both"/>
      </w:pPr>
      <w:r>
        <w:t xml:space="preserve">Pressure can be defined as force per unit area or, </w:t>
      </w:r>
      <m:oMath>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A</m:t>
            </m:r>
          </m:den>
        </m:f>
      </m:oMath>
      <w:r>
        <w:t xml:space="preserve"> .  If we were </w:t>
      </w:r>
      <w:r w:rsidR="009831BA">
        <w:t xml:space="preserve">to cut a hole into the side of the graduated cylinder near its bottom, the force acting on the cross-sectional area of the hole would be, </w:t>
      </w:r>
      <m:oMath>
        <m:r>
          <w:rPr>
            <w:rFonts w:ascii="Cambria Math" w:hAnsi="Cambria Math"/>
          </w:rPr>
          <m:t>F=PA</m:t>
        </m:r>
      </m:oMath>
      <w:r w:rsidR="008742A3">
        <w:t xml:space="preserve">.  When </w:t>
      </w:r>
      <w:r w:rsidR="008742A3">
        <w:lastRenderedPageBreak/>
        <w:t>the cylinder is full and the pressure is high, the force of water will be high so the acceleration of water through the hole will be large.  But, as the water level decreases the pressure decreases and the flow of water decreases.  It is fairly easy to see then that the rate of change of the volume of water will exhibit exponential decay.</w:t>
      </w:r>
    </w:p>
    <w:p w:rsidR="00E2132D" w:rsidRPr="00E2132D" w:rsidRDefault="008742A3" w:rsidP="00E2132D">
      <w:pPr>
        <w:spacing w:after="120" w:line="276" w:lineRule="auto"/>
        <w:jc w:val="both"/>
      </w:pPr>
      <w:r>
        <w:t xml:space="preserve">Your mission then, is to determine what diameter hole in a given graduated cylinder will produce an exponential decay of </w:t>
      </w:r>
      <m:oMath>
        <m:r>
          <w:rPr>
            <w:rFonts w:ascii="Cambria Math" w:hAnsi="Cambria Math"/>
          </w:rPr>
          <m:t>λt=0.693</m:t>
        </m:r>
      </m:oMath>
      <w:r w:rsidR="00E2132D" w:rsidRPr="00E2132D">
        <w:t>.</w:t>
      </w:r>
    </w:p>
    <w:p w:rsidR="00E2132D" w:rsidRPr="00E2132D" w:rsidRDefault="00E2132D" w:rsidP="00E2132D">
      <w:pPr>
        <w:spacing w:after="120" w:line="276" w:lineRule="auto"/>
        <w:jc w:val="both"/>
        <w:rPr>
          <w:b/>
        </w:rPr>
      </w:pPr>
      <w:r w:rsidRPr="00E2132D">
        <w:rPr>
          <w:b/>
        </w:rPr>
        <w:t>Variables</w:t>
      </w:r>
    </w:p>
    <w:p w:rsidR="00E2132D" w:rsidRPr="00E2132D" w:rsidRDefault="00E2132D" w:rsidP="00E2132D">
      <w:pPr>
        <w:spacing w:after="120" w:line="276" w:lineRule="auto"/>
        <w:jc w:val="both"/>
      </w:pPr>
      <w:r w:rsidRPr="00E2132D">
        <w:rPr>
          <w:b/>
        </w:rPr>
        <w:t xml:space="preserve">Independent variable:  </w:t>
      </w:r>
      <w:r w:rsidR="00AA3BAE">
        <w:rPr>
          <w:b/>
        </w:rPr>
        <w:t>hole diameter/area</w:t>
      </w:r>
      <w:r w:rsidRPr="00E2132D">
        <w:t xml:space="preserve">.  </w:t>
      </w:r>
      <w:r w:rsidR="00AA3BAE">
        <w:t>You will be given a graduated cylinder with six holes of varying diameter drilled into the sides of the cylinder near the bottom</w:t>
      </w:r>
      <w:r w:rsidRPr="00E2132D">
        <w:t>.</w:t>
      </w:r>
    </w:p>
    <w:p w:rsidR="00E2132D" w:rsidRPr="00E2132D" w:rsidRDefault="00E2132D" w:rsidP="00E2132D">
      <w:pPr>
        <w:spacing w:after="120" w:line="276" w:lineRule="auto"/>
        <w:jc w:val="both"/>
      </w:pPr>
      <w:r w:rsidRPr="00E2132D">
        <w:rPr>
          <w:b/>
        </w:rPr>
        <w:t xml:space="preserve">Dependent variable:  </w:t>
      </w:r>
      <w:r w:rsidR="00AA3BAE">
        <w:rPr>
          <w:b/>
        </w:rPr>
        <w:t xml:space="preserve">change </w:t>
      </w:r>
      <w:r w:rsidR="003F5203">
        <w:rPr>
          <w:b/>
        </w:rPr>
        <w:t>in</w:t>
      </w:r>
      <w:r w:rsidR="00AA3BAE">
        <w:rPr>
          <w:b/>
        </w:rPr>
        <w:t xml:space="preserve"> volume of water in the cylinder</w:t>
      </w:r>
      <w:r w:rsidRPr="00E2132D">
        <w:t xml:space="preserve">.  </w:t>
      </w:r>
      <w:r w:rsidR="00AA3BAE">
        <w:t xml:space="preserve">You will measure the volume of water at specified time intervals in order to determine the exponential decrease in </w:t>
      </w:r>
      <w:r w:rsidR="003F5203">
        <w:t>water</w:t>
      </w:r>
      <w:r w:rsidR="00AA3BAE">
        <w:t xml:space="preserve"> volume</w:t>
      </w:r>
      <w:r w:rsidRPr="00E2132D">
        <w:t>.</w:t>
      </w:r>
    </w:p>
    <w:p w:rsidR="00AA3BAE" w:rsidRPr="00AA3BAE" w:rsidRDefault="00AA3BAE" w:rsidP="00AA3BAE">
      <w:pPr>
        <w:spacing w:after="120" w:line="276" w:lineRule="auto"/>
        <w:jc w:val="both"/>
        <w:rPr>
          <w:b/>
        </w:rPr>
      </w:pPr>
      <w:r>
        <w:rPr>
          <w:b/>
        </w:rPr>
        <w:t>Controlling the</w:t>
      </w:r>
      <w:r w:rsidRPr="00AA3BAE">
        <w:rPr>
          <w:b/>
        </w:rPr>
        <w:t xml:space="preserve"> variables:  </w:t>
      </w:r>
    </w:p>
    <w:p w:rsidR="00AA3BAE" w:rsidRDefault="00AA3BAE" w:rsidP="001A7623">
      <w:pPr>
        <w:numPr>
          <w:ilvl w:val="0"/>
          <w:numId w:val="28"/>
        </w:numPr>
        <w:jc w:val="both"/>
      </w:pPr>
      <w:r>
        <w:t>Use the same container for all of your trials.</w:t>
      </w:r>
    </w:p>
    <w:p w:rsidR="00AA3BAE" w:rsidRDefault="00AA3BAE" w:rsidP="001A7623">
      <w:pPr>
        <w:numPr>
          <w:ilvl w:val="0"/>
          <w:numId w:val="28"/>
        </w:numPr>
        <w:jc w:val="both"/>
      </w:pPr>
      <w:r>
        <w:t>Fill your container to the same level each time.</w:t>
      </w:r>
    </w:p>
    <w:p w:rsidR="00AA3BAE" w:rsidRDefault="00AA3BAE" w:rsidP="001A7623">
      <w:pPr>
        <w:numPr>
          <w:ilvl w:val="0"/>
          <w:numId w:val="28"/>
        </w:numPr>
        <w:jc w:val="both"/>
      </w:pPr>
      <w:r>
        <w:t>Ensure the person marking</w:t>
      </w:r>
      <w:r w:rsidR="001A7623">
        <w:t xml:space="preserve"> the volume on the cylinder is at eye-level with the cylinder to reduce paralax.</w:t>
      </w:r>
    </w:p>
    <w:p w:rsidR="001A7623" w:rsidRDefault="001A7623" w:rsidP="001A7623">
      <w:pPr>
        <w:numPr>
          <w:ilvl w:val="0"/>
          <w:numId w:val="28"/>
        </w:numPr>
        <w:jc w:val="both"/>
      </w:pPr>
      <w:r>
        <w:t>To reduce random error, conduct at least three trials for each hole size.</w:t>
      </w:r>
    </w:p>
    <w:p w:rsidR="001A7623" w:rsidRPr="00AA3BAE" w:rsidRDefault="001A7623" w:rsidP="00AA3BAE">
      <w:pPr>
        <w:numPr>
          <w:ilvl w:val="0"/>
          <w:numId w:val="28"/>
        </w:numPr>
        <w:spacing w:after="120" w:line="276" w:lineRule="auto"/>
        <w:jc w:val="both"/>
      </w:pPr>
      <w:r>
        <w:t>To create a reasonable graph, you will need 5-10 data points per hole size.  Because of the different flow rates, you may have to reduce the timing intervals for the larger hole sizes.  It is okay to change the timing interval for different hole sizes, but use the same timing interval for all trials with a single hole size.</w:t>
      </w:r>
    </w:p>
    <w:p w:rsidR="00AA3BAE" w:rsidRDefault="00E2132D" w:rsidP="00E2132D">
      <w:pPr>
        <w:spacing w:after="120" w:line="276" w:lineRule="auto"/>
        <w:jc w:val="both"/>
      </w:pPr>
      <w:r w:rsidRPr="00E2132D">
        <w:rPr>
          <w:b/>
        </w:rPr>
        <w:t>Relevant variables</w:t>
      </w:r>
      <w:r w:rsidRPr="00E2132D">
        <w:t xml:space="preserve">:  </w:t>
      </w:r>
    </w:p>
    <w:p w:rsidR="00AA3BAE" w:rsidRDefault="001A7623" w:rsidP="00AA3BAE">
      <w:pPr>
        <w:pStyle w:val="ListParagraph"/>
        <w:numPr>
          <w:ilvl w:val="0"/>
          <w:numId w:val="28"/>
        </w:numPr>
        <w:spacing w:after="120" w:line="276" w:lineRule="auto"/>
        <w:jc w:val="both"/>
      </w:pPr>
      <w:r>
        <w:t>Water density:  changes in water density could affect the flow rate, however we will assume that the tap water we use will be of uniform density.</w:t>
      </w:r>
    </w:p>
    <w:p w:rsidR="001A7623" w:rsidRDefault="001A7623" w:rsidP="00AA3BAE">
      <w:pPr>
        <w:pStyle w:val="ListParagraph"/>
        <w:numPr>
          <w:ilvl w:val="0"/>
          <w:numId w:val="28"/>
        </w:numPr>
        <w:spacing w:after="120" w:line="276" w:lineRule="auto"/>
        <w:jc w:val="both"/>
      </w:pPr>
      <w:r>
        <w:t>Water temperature:  temperature could affect density which could affect flow rate.  We will assume the tap water we use will be at a constant temperature.</w:t>
      </w:r>
    </w:p>
    <w:p w:rsidR="00E2132D" w:rsidRPr="00E2132D" w:rsidRDefault="00E2132D" w:rsidP="00E2132D">
      <w:pPr>
        <w:spacing w:after="120" w:line="276" w:lineRule="auto"/>
        <w:jc w:val="both"/>
        <w:rPr>
          <w:b/>
        </w:rPr>
      </w:pPr>
      <w:r w:rsidRPr="00E2132D">
        <w:rPr>
          <w:b/>
        </w:rPr>
        <w:t>Process</w:t>
      </w:r>
    </w:p>
    <w:p w:rsidR="00E2132D" w:rsidRPr="00E2132D" w:rsidRDefault="00E2132D" w:rsidP="00DC63D9">
      <w:pPr>
        <w:spacing w:after="120" w:line="276" w:lineRule="auto"/>
        <w:ind w:left="360"/>
        <w:jc w:val="both"/>
      </w:pPr>
      <w:r w:rsidRPr="00E2132D">
        <w:t>Materials:</w:t>
      </w:r>
    </w:p>
    <w:p w:rsidR="00E2132D" w:rsidRDefault="001A7623" w:rsidP="00E2132D">
      <w:pPr>
        <w:numPr>
          <w:ilvl w:val="0"/>
          <w:numId w:val="26"/>
        </w:numPr>
        <w:spacing w:after="120" w:line="276" w:lineRule="auto"/>
        <w:jc w:val="both"/>
      </w:pPr>
      <w:r>
        <w:t xml:space="preserve">Graduated </w:t>
      </w:r>
      <w:r w:rsidR="003F5203">
        <w:t>cylinder with six pre-cut holes</w:t>
      </w:r>
    </w:p>
    <w:p w:rsidR="003F5203" w:rsidRDefault="003F5203" w:rsidP="00E2132D">
      <w:pPr>
        <w:numPr>
          <w:ilvl w:val="0"/>
          <w:numId w:val="26"/>
        </w:numPr>
        <w:spacing w:after="120" w:line="276" w:lineRule="auto"/>
        <w:jc w:val="both"/>
      </w:pPr>
      <w:r>
        <w:t>Calipers to measure hole size</w:t>
      </w:r>
    </w:p>
    <w:p w:rsidR="001A7623" w:rsidRDefault="001A7623" w:rsidP="00E2132D">
      <w:pPr>
        <w:numPr>
          <w:ilvl w:val="0"/>
          <w:numId w:val="26"/>
        </w:numPr>
        <w:spacing w:after="120" w:line="276" w:lineRule="auto"/>
        <w:jc w:val="both"/>
      </w:pPr>
      <w:r>
        <w:t>Water source</w:t>
      </w:r>
    </w:p>
    <w:p w:rsidR="00DE2045" w:rsidRDefault="003F5203" w:rsidP="00E2132D">
      <w:pPr>
        <w:numPr>
          <w:ilvl w:val="0"/>
          <w:numId w:val="26"/>
        </w:numPr>
        <w:spacing w:after="120" w:line="276" w:lineRule="auto"/>
        <w:jc w:val="both"/>
      </w:pPr>
      <w:r>
        <w:t>Sink for water to drain into</w:t>
      </w:r>
    </w:p>
    <w:p w:rsidR="001A7623" w:rsidRDefault="00DE2045" w:rsidP="00E2132D">
      <w:pPr>
        <w:numPr>
          <w:ilvl w:val="0"/>
          <w:numId w:val="26"/>
        </w:numPr>
        <w:spacing w:after="120" w:line="276" w:lineRule="auto"/>
        <w:jc w:val="both"/>
      </w:pPr>
      <w:r>
        <w:t>Duct tap</w:t>
      </w:r>
      <w:r w:rsidR="003F5203">
        <w:t>e to cover holes not being used</w:t>
      </w:r>
    </w:p>
    <w:p w:rsidR="00DE2045" w:rsidRDefault="00DE2045" w:rsidP="00E2132D">
      <w:pPr>
        <w:numPr>
          <w:ilvl w:val="0"/>
          <w:numId w:val="26"/>
        </w:numPr>
        <w:spacing w:after="120" w:line="276" w:lineRule="auto"/>
        <w:jc w:val="both"/>
      </w:pPr>
      <w:r>
        <w:t>Masking tap</w:t>
      </w:r>
      <w:r w:rsidR="003F5203">
        <w:t>e and pen to mark volume levels</w:t>
      </w:r>
    </w:p>
    <w:p w:rsidR="00DE2045" w:rsidRDefault="003F5203" w:rsidP="00E2132D">
      <w:pPr>
        <w:numPr>
          <w:ilvl w:val="0"/>
          <w:numId w:val="26"/>
        </w:numPr>
        <w:spacing w:after="120" w:line="276" w:lineRule="auto"/>
        <w:jc w:val="both"/>
      </w:pPr>
      <w:r>
        <w:t>Stopwatch</w:t>
      </w:r>
    </w:p>
    <w:p w:rsidR="003F5203" w:rsidRPr="00E2132D" w:rsidRDefault="003F5203" w:rsidP="00E2132D">
      <w:pPr>
        <w:numPr>
          <w:ilvl w:val="0"/>
          <w:numId w:val="26"/>
        </w:numPr>
        <w:spacing w:after="120" w:line="276" w:lineRule="auto"/>
        <w:jc w:val="both"/>
      </w:pPr>
      <w:r>
        <w:t>Data collection table</w:t>
      </w:r>
    </w:p>
    <w:p w:rsidR="00DC63D9" w:rsidRPr="00E2132D" w:rsidRDefault="00DC63D9" w:rsidP="00DC63D9">
      <w:pPr>
        <w:spacing w:after="120" w:line="276" w:lineRule="auto"/>
        <w:ind w:left="360"/>
        <w:jc w:val="both"/>
      </w:pPr>
      <w:r>
        <w:lastRenderedPageBreak/>
        <w:t>Procedure</w:t>
      </w:r>
      <w:r w:rsidRPr="00E2132D">
        <w:t>:</w:t>
      </w:r>
    </w:p>
    <w:p w:rsidR="00E2132D" w:rsidRDefault="00E2132D" w:rsidP="00203CC7">
      <w:pPr>
        <w:numPr>
          <w:ilvl w:val="0"/>
          <w:numId w:val="27"/>
        </w:numPr>
        <w:tabs>
          <w:tab w:val="left" w:pos="1080"/>
        </w:tabs>
        <w:spacing w:after="120" w:line="276" w:lineRule="auto"/>
        <w:jc w:val="both"/>
      </w:pPr>
      <w:r w:rsidRPr="00E2132D">
        <w:t>Make qualitative observations throughout the experiment.  Deviations from the given design should be noted on this sheet during the experiment.</w:t>
      </w:r>
    </w:p>
    <w:p w:rsidR="00B40948" w:rsidRDefault="00B40948" w:rsidP="00203CC7">
      <w:pPr>
        <w:numPr>
          <w:ilvl w:val="0"/>
          <w:numId w:val="27"/>
        </w:numPr>
        <w:tabs>
          <w:tab w:val="left" w:pos="1080"/>
        </w:tabs>
        <w:spacing w:after="120" w:line="276" w:lineRule="auto"/>
        <w:jc w:val="both"/>
      </w:pPr>
      <w:r>
        <w:t>Use the calipers to measure the diameter of the hole.  Calculate the area of the hole using A = πr</w:t>
      </w:r>
      <w:r>
        <w:rPr>
          <w:vertAlign w:val="superscript"/>
        </w:rPr>
        <w:t>2</w:t>
      </w:r>
      <w:r>
        <w:t xml:space="preserve"> and record this value.</w:t>
      </w:r>
    </w:p>
    <w:p w:rsidR="00DE2045" w:rsidRDefault="00DE2045" w:rsidP="00203CC7">
      <w:pPr>
        <w:numPr>
          <w:ilvl w:val="0"/>
          <w:numId w:val="27"/>
        </w:numPr>
        <w:tabs>
          <w:tab w:val="left" w:pos="1080"/>
        </w:tabs>
        <w:spacing w:after="120" w:line="276" w:lineRule="auto"/>
        <w:jc w:val="both"/>
      </w:pPr>
      <w:r>
        <w:t>Use two long pieces of duct tape to cover the holes that aren't being used.  Fold the outside end of the duct tape over on itself to use as a tab for easy removal and replacement.</w:t>
      </w:r>
    </w:p>
    <w:p w:rsidR="00DE2045" w:rsidRDefault="00DE2045" w:rsidP="00203CC7">
      <w:pPr>
        <w:numPr>
          <w:ilvl w:val="0"/>
          <w:numId w:val="27"/>
        </w:numPr>
        <w:tabs>
          <w:tab w:val="left" w:pos="1080"/>
        </w:tabs>
        <w:spacing w:after="120" w:line="276" w:lineRule="auto"/>
        <w:jc w:val="both"/>
      </w:pPr>
      <w:r>
        <w:t>Place a strip of masking tape vertically on the cylinder next to the volume markings.</w:t>
      </w:r>
    </w:p>
    <w:p w:rsidR="004C4B84" w:rsidRPr="00E2132D" w:rsidRDefault="004C4B84" w:rsidP="00203CC7">
      <w:pPr>
        <w:numPr>
          <w:ilvl w:val="0"/>
          <w:numId w:val="27"/>
        </w:numPr>
        <w:tabs>
          <w:tab w:val="left" w:pos="1080"/>
        </w:tabs>
        <w:spacing w:after="120" w:line="276" w:lineRule="auto"/>
        <w:jc w:val="both"/>
      </w:pPr>
      <w:r w:rsidRPr="00E2132D">
        <w:t>Take a picture of the lab set-up for inclusion in your report.</w:t>
      </w:r>
    </w:p>
    <w:p w:rsidR="00DE2045" w:rsidRDefault="00DE2045" w:rsidP="00203CC7">
      <w:pPr>
        <w:numPr>
          <w:ilvl w:val="0"/>
          <w:numId w:val="27"/>
        </w:numPr>
        <w:tabs>
          <w:tab w:val="left" w:pos="1080"/>
        </w:tabs>
        <w:spacing w:after="120" w:line="276" w:lineRule="auto"/>
        <w:jc w:val="both"/>
      </w:pPr>
      <w:r>
        <w:t>Assign duties to the people in your team</w:t>
      </w:r>
      <w:r w:rsidR="00DC63D9">
        <w:t>.  To minimize random error, the same person should do each duty for each trial</w:t>
      </w:r>
      <w:r>
        <w:t>:</w:t>
      </w:r>
    </w:p>
    <w:p w:rsidR="00DE2045" w:rsidRDefault="00DE2045" w:rsidP="00203CC7">
      <w:pPr>
        <w:numPr>
          <w:ilvl w:val="1"/>
          <w:numId w:val="27"/>
        </w:numPr>
        <w:tabs>
          <w:tab w:val="left" w:pos="1800"/>
        </w:tabs>
        <w:spacing w:after="120" w:line="276" w:lineRule="auto"/>
      </w:pPr>
      <w:r>
        <w:t>One person will fill the cylinder, cover the hole with his/her finger, release their finger when told, and will ensure the draining water goes into the sink and not onto the countertop or floor</w:t>
      </w:r>
      <w:r w:rsidR="004C4B84">
        <w:t>.</w:t>
      </w:r>
    </w:p>
    <w:p w:rsidR="004C4B84" w:rsidRDefault="004C4B84" w:rsidP="00203CC7">
      <w:pPr>
        <w:numPr>
          <w:ilvl w:val="1"/>
          <w:numId w:val="27"/>
        </w:numPr>
        <w:tabs>
          <w:tab w:val="left" w:pos="1800"/>
        </w:tabs>
        <w:spacing w:after="120" w:line="276" w:lineRule="auto"/>
      </w:pPr>
      <w:r>
        <w:t>One person will act as a timer.</w:t>
      </w:r>
    </w:p>
    <w:p w:rsidR="004C4B84" w:rsidRPr="00E2132D" w:rsidRDefault="004C4B84" w:rsidP="00203CC7">
      <w:pPr>
        <w:numPr>
          <w:ilvl w:val="1"/>
          <w:numId w:val="27"/>
        </w:numPr>
        <w:tabs>
          <w:tab w:val="left" w:pos="1800"/>
        </w:tabs>
        <w:spacing w:after="120" w:line="276" w:lineRule="auto"/>
      </w:pPr>
      <w:r>
        <w:t>One person will mark the volume on the masking tape when prompted by the timer.</w:t>
      </w:r>
    </w:p>
    <w:p w:rsidR="004C4B84" w:rsidRDefault="004C4B84" w:rsidP="00203CC7">
      <w:pPr>
        <w:numPr>
          <w:ilvl w:val="0"/>
          <w:numId w:val="27"/>
        </w:numPr>
        <w:tabs>
          <w:tab w:val="left" w:pos="1080"/>
        </w:tabs>
        <w:spacing w:after="120" w:line="276" w:lineRule="auto"/>
        <w:jc w:val="both"/>
      </w:pPr>
      <w:r>
        <w:t>Run a few practice trials to determine the timing interval you will use for the first hole size.  The goal is to be able to get 5-10 data points per trial.  The more points the better, but don't take points so fast that you increase the random error of the measurements.  This practice will also allow you to coordinate the actions of the team.</w:t>
      </w:r>
    </w:p>
    <w:p w:rsidR="004C4B84" w:rsidRDefault="004C4B84" w:rsidP="00203CC7">
      <w:pPr>
        <w:numPr>
          <w:ilvl w:val="0"/>
          <w:numId w:val="27"/>
        </w:numPr>
        <w:tabs>
          <w:tab w:val="left" w:pos="1080"/>
        </w:tabs>
        <w:spacing w:after="120" w:line="276" w:lineRule="auto"/>
        <w:jc w:val="both"/>
      </w:pPr>
      <w:r>
        <w:t>While holding a finger over the hole, fill the cylinder to its highest volume mark.  It is not crucial to be exactly on the mark, but make sure to mark and record the actual starting point.</w:t>
      </w:r>
    </w:p>
    <w:p w:rsidR="004C4B84" w:rsidRDefault="004C4B84" w:rsidP="00203CC7">
      <w:pPr>
        <w:numPr>
          <w:ilvl w:val="0"/>
          <w:numId w:val="27"/>
        </w:numPr>
        <w:tabs>
          <w:tab w:val="left" w:pos="1080"/>
        </w:tabs>
        <w:spacing w:after="120" w:line="276" w:lineRule="auto"/>
        <w:jc w:val="both"/>
      </w:pPr>
      <w:r>
        <w:t>Simultaneously release the water and start the stopwatch.</w:t>
      </w:r>
    </w:p>
    <w:p w:rsidR="004C4B84" w:rsidRDefault="004C4B84" w:rsidP="00203CC7">
      <w:pPr>
        <w:numPr>
          <w:ilvl w:val="0"/>
          <w:numId w:val="27"/>
        </w:numPr>
        <w:tabs>
          <w:tab w:val="left" w:pos="1080"/>
        </w:tabs>
        <w:spacing w:after="120" w:line="276" w:lineRule="auto"/>
        <w:jc w:val="both"/>
      </w:pPr>
      <w:r>
        <w:t xml:space="preserve">At the designated intervals, the timer will call "TIME" </w:t>
      </w:r>
      <w:r w:rsidR="003F5203">
        <w:t xml:space="preserve">or "MARK" </w:t>
      </w:r>
      <w:r>
        <w:t>and the recorder will mark the volume level of the water on the masking tape.  Continue this process</w:t>
      </w:r>
      <w:r w:rsidR="00203CC7">
        <w:t xml:space="preserve"> until the water level is just above the top of the hole.</w:t>
      </w:r>
    </w:p>
    <w:p w:rsidR="00203CC7" w:rsidRDefault="00203CC7" w:rsidP="00203CC7">
      <w:pPr>
        <w:numPr>
          <w:ilvl w:val="0"/>
          <w:numId w:val="27"/>
        </w:numPr>
        <w:tabs>
          <w:tab w:val="left" w:pos="1170"/>
        </w:tabs>
        <w:spacing w:after="120" w:line="276" w:lineRule="auto"/>
        <w:ind w:left="1170" w:hanging="450"/>
        <w:jc w:val="both"/>
      </w:pPr>
      <w:r>
        <w:t>Record the elapsed time and water volume remaining for each point marked on the masking tape.</w:t>
      </w:r>
    </w:p>
    <w:p w:rsidR="00E2132D" w:rsidRPr="00E2132D" w:rsidRDefault="00E2132D" w:rsidP="00203CC7">
      <w:pPr>
        <w:numPr>
          <w:ilvl w:val="0"/>
          <w:numId w:val="27"/>
        </w:numPr>
        <w:tabs>
          <w:tab w:val="left" w:pos="1170"/>
        </w:tabs>
        <w:spacing w:after="120" w:line="276" w:lineRule="auto"/>
        <w:ind w:left="1170" w:hanging="450"/>
        <w:jc w:val="both"/>
      </w:pPr>
      <w:r w:rsidRPr="00E2132D">
        <w:t xml:space="preserve">Repeat steps </w:t>
      </w:r>
      <w:r w:rsidR="00B40948">
        <w:t xml:space="preserve">2 and </w:t>
      </w:r>
      <w:r w:rsidR="00203CC7">
        <w:t>7</w:t>
      </w:r>
      <w:r w:rsidRPr="00E2132D">
        <w:t>-</w:t>
      </w:r>
      <w:r w:rsidR="00203CC7">
        <w:t>10</w:t>
      </w:r>
      <w:r w:rsidRPr="00E2132D">
        <w:t xml:space="preserve"> for </w:t>
      </w:r>
      <w:r w:rsidR="00203CC7">
        <w:t>at least</w:t>
      </w:r>
      <w:r w:rsidRPr="00E2132D">
        <w:t xml:space="preserve"> three trials</w:t>
      </w:r>
      <w:r w:rsidR="00203CC7">
        <w:t xml:space="preserve"> at each hole size, and test at least five different hole sizes</w:t>
      </w:r>
      <w:r w:rsidRPr="00E2132D">
        <w:t>.</w:t>
      </w:r>
    </w:p>
    <w:p w:rsidR="00E2132D" w:rsidRPr="00E2132D" w:rsidRDefault="00E2132D" w:rsidP="00203CC7">
      <w:pPr>
        <w:numPr>
          <w:ilvl w:val="0"/>
          <w:numId w:val="27"/>
        </w:numPr>
        <w:tabs>
          <w:tab w:val="left" w:pos="1170"/>
        </w:tabs>
        <w:spacing w:after="120" w:line="276" w:lineRule="auto"/>
        <w:ind w:left="1170" w:hanging="450"/>
        <w:jc w:val="both"/>
      </w:pPr>
      <w:r w:rsidRPr="00E2132D">
        <w:t>Put all of your materials away when data collection is complete.</w:t>
      </w:r>
      <w:r w:rsidR="00203CC7">
        <w:t xml:space="preserve">  Make sure all spilled water is wiped up.</w:t>
      </w:r>
    </w:p>
    <w:p w:rsidR="00116AF3" w:rsidRDefault="00116AF3">
      <w:pPr>
        <w:rPr>
          <w:b/>
        </w:rPr>
      </w:pPr>
      <w:r>
        <w:rPr>
          <w:b/>
        </w:rPr>
        <w:br w:type="page"/>
      </w:r>
    </w:p>
    <w:p w:rsidR="00116AF3" w:rsidRDefault="00116AF3" w:rsidP="00116AF3">
      <w:pPr>
        <w:spacing w:after="120" w:line="276" w:lineRule="auto"/>
        <w:jc w:val="both"/>
        <w:rPr>
          <w:b/>
        </w:rPr>
      </w:pPr>
      <w:r>
        <w:rPr>
          <w:b/>
        </w:rPr>
        <w:lastRenderedPageBreak/>
        <w:t>Data Collection</w:t>
      </w: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467AFD" w:rsidRPr="00B40948" w:rsidTr="004469DD">
        <w:tc>
          <w:tcPr>
            <w:tcW w:w="10728" w:type="dxa"/>
            <w:gridSpan w:val="6"/>
            <w:vAlign w:val="center"/>
          </w:tcPr>
          <w:p w:rsidR="00467AFD" w:rsidRPr="00B40948" w:rsidRDefault="00467AFD" w:rsidP="004469DD">
            <w:pPr>
              <w:spacing w:before="60" w:after="60"/>
              <w:jc w:val="both"/>
              <w:rPr>
                <w:b/>
              </w:rPr>
            </w:pPr>
            <w:r w:rsidRPr="00B40948">
              <w:rPr>
                <w:b/>
              </w:rPr>
              <w:t>Hole Size:  ____________</w:t>
            </w:r>
          </w:p>
        </w:tc>
      </w:tr>
      <w:tr w:rsidR="00467AFD" w:rsidRPr="00D36E3C" w:rsidTr="004469DD">
        <w:tc>
          <w:tcPr>
            <w:tcW w:w="3576" w:type="dxa"/>
            <w:gridSpan w:val="2"/>
            <w:vAlign w:val="center"/>
          </w:tcPr>
          <w:p w:rsidR="00467AFD" w:rsidRPr="00D36E3C" w:rsidRDefault="00467AFD" w:rsidP="00467AFD">
            <w:pPr>
              <w:spacing w:before="60" w:after="60"/>
              <w:jc w:val="center"/>
              <w:rPr>
                <w:b/>
              </w:rPr>
            </w:pPr>
            <w:r w:rsidRPr="00D36E3C">
              <w:rPr>
                <w:b/>
              </w:rPr>
              <w:t>Trial #1</w:t>
            </w:r>
          </w:p>
        </w:tc>
        <w:tc>
          <w:tcPr>
            <w:tcW w:w="3576" w:type="dxa"/>
            <w:gridSpan w:val="2"/>
            <w:vAlign w:val="center"/>
          </w:tcPr>
          <w:p w:rsidR="00467AFD" w:rsidRPr="00D36E3C" w:rsidRDefault="00467AFD" w:rsidP="00467AFD">
            <w:pPr>
              <w:spacing w:before="60" w:after="60"/>
              <w:jc w:val="center"/>
              <w:rPr>
                <w:b/>
              </w:rPr>
            </w:pPr>
            <w:r w:rsidRPr="00D36E3C">
              <w:rPr>
                <w:b/>
              </w:rPr>
              <w:t>Trial #2</w:t>
            </w:r>
          </w:p>
        </w:tc>
        <w:tc>
          <w:tcPr>
            <w:tcW w:w="3576" w:type="dxa"/>
            <w:gridSpan w:val="2"/>
            <w:vAlign w:val="center"/>
          </w:tcPr>
          <w:p w:rsidR="00467AFD" w:rsidRPr="00D36E3C" w:rsidRDefault="00467AFD" w:rsidP="00467AFD">
            <w:pPr>
              <w:spacing w:before="60" w:after="60"/>
              <w:jc w:val="center"/>
              <w:rPr>
                <w:b/>
              </w:rPr>
            </w:pPr>
            <w:r w:rsidRPr="00D36E3C">
              <w:rPr>
                <w:b/>
              </w:rPr>
              <w:t>Trial #3</w:t>
            </w:r>
          </w:p>
        </w:tc>
      </w:tr>
      <w:tr w:rsidR="00467AFD" w:rsidRPr="00D36E3C" w:rsidTr="004469DD">
        <w:tc>
          <w:tcPr>
            <w:tcW w:w="1788" w:type="dxa"/>
            <w:vAlign w:val="center"/>
          </w:tcPr>
          <w:p w:rsidR="00467AFD" w:rsidRPr="00D36E3C" w:rsidRDefault="00467AFD" w:rsidP="00467AFD">
            <w:pPr>
              <w:spacing w:before="60" w:after="60"/>
              <w:jc w:val="center"/>
              <w:rPr>
                <w:b/>
              </w:rPr>
            </w:pPr>
            <w:r w:rsidRPr="00D36E3C">
              <w:rPr>
                <w:b/>
              </w:rPr>
              <w:t>Time</w:t>
            </w:r>
          </w:p>
        </w:tc>
        <w:tc>
          <w:tcPr>
            <w:tcW w:w="1788" w:type="dxa"/>
            <w:vAlign w:val="center"/>
          </w:tcPr>
          <w:p w:rsidR="00467AFD" w:rsidRPr="00D36E3C" w:rsidRDefault="00467AFD" w:rsidP="00467AFD">
            <w:pPr>
              <w:spacing w:before="60" w:after="60"/>
              <w:jc w:val="center"/>
              <w:rPr>
                <w:b/>
              </w:rPr>
            </w:pPr>
            <w:r w:rsidRPr="00D36E3C">
              <w:rPr>
                <w:b/>
              </w:rPr>
              <w:t>Volume</w:t>
            </w:r>
          </w:p>
        </w:tc>
        <w:tc>
          <w:tcPr>
            <w:tcW w:w="1788" w:type="dxa"/>
            <w:vAlign w:val="center"/>
          </w:tcPr>
          <w:p w:rsidR="00467AFD" w:rsidRPr="00D36E3C" w:rsidRDefault="00467AFD" w:rsidP="00467AFD">
            <w:pPr>
              <w:spacing w:before="60" w:after="60"/>
              <w:jc w:val="center"/>
              <w:rPr>
                <w:b/>
              </w:rPr>
            </w:pPr>
            <w:r w:rsidRPr="00D36E3C">
              <w:rPr>
                <w:b/>
              </w:rPr>
              <w:t>Time</w:t>
            </w:r>
          </w:p>
        </w:tc>
        <w:tc>
          <w:tcPr>
            <w:tcW w:w="1788" w:type="dxa"/>
            <w:vAlign w:val="center"/>
          </w:tcPr>
          <w:p w:rsidR="00467AFD" w:rsidRPr="00D36E3C" w:rsidRDefault="00467AFD" w:rsidP="00467AFD">
            <w:pPr>
              <w:spacing w:before="60" w:after="60"/>
              <w:jc w:val="center"/>
              <w:rPr>
                <w:b/>
              </w:rPr>
            </w:pPr>
            <w:r w:rsidRPr="00D36E3C">
              <w:rPr>
                <w:b/>
              </w:rPr>
              <w:t>Volume</w:t>
            </w:r>
          </w:p>
        </w:tc>
        <w:tc>
          <w:tcPr>
            <w:tcW w:w="1788" w:type="dxa"/>
            <w:vAlign w:val="center"/>
          </w:tcPr>
          <w:p w:rsidR="00467AFD" w:rsidRPr="00D36E3C" w:rsidRDefault="00467AFD" w:rsidP="00467AFD">
            <w:pPr>
              <w:spacing w:before="60" w:after="60"/>
              <w:jc w:val="center"/>
              <w:rPr>
                <w:b/>
              </w:rPr>
            </w:pPr>
            <w:r w:rsidRPr="00D36E3C">
              <w:rPr>
                <w:b/>
              </w:rPr>
              <w:t>Time</w:t>
            </w:r>
          </w:p>
        </w:tc>
        <w:tc>
          <w:tcPr>
            <w:tcW w:w="1788" w:type="dxa"/>
            <w:vAlign w:val="center"/>
          </w:tcPr>
          <w:p w:rsidR="00467AFD" w:rsidRPr="00D36E3C" w:rsidRDefault="00467AFD" w:rsidP="00467AFD">
            <w:pPr>
              <w:spacing w:before="60" w:after="60"/>
              <w:jc w:val="center"/>
              <w:rPr>
                <w:b/>
              </w:rPr>
            </w:pPr>
            <w:r w:rsidRPr="00D36E3C">
              <w:rPr>
                <w:b/>
              </w:rPr>
              <w:t>Volume</w:t>
            </w:r>
          </w:p>
        </w:tc>
      </w:tr>
      <w:tr w:rsidR="00467AFD" w:rsidRPr="00D36E3C" w:rsidTr="004469DD">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r>
      <w:tr w:rsidR="00467AFD" w:rsidRPr="00D36E3C" w:rsidTr="004469DD">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r>
      <w:tr w:rsidR="00467AFD" w:rsidRPr="00D36E3C" w:rsidTr="004469DD">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r>
      <w:tr w:rsidR="00467AFD" w:rsidRPr="00D36E3C" w:rsidTr="004469DD">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r>
      <w:tr w:rsidR="00467AFD" w:rsidRPr="00D36E3C" w:rsidTr="004469DD">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c>
          <w:tcPr>
            <w:tcW w:w="1788" w:type="dxa"/>
            <w:vAlign w:val="center"/>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r w:rsidR="00467AFD" w:rsidRPr="00D36E3C" w:rsidTr="004469DD">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c>
          <w:tcPr>
            <w:tcW w:w="1788" w:type="dxa"/>
          </w:tcPr>
          <w:p w:rsidR="00467AFD" w:rsidRPr="00D36E3C" w:rsidRDefault="00467AFD" w:rsidP="00467AFD">
            <w:pPr>
              <w:spacing w:before="60" w:after="60"/>
              <w:jc w:val="center"/>
            </w:pPr>
          </w:p>
        </w:tc>
      </w:tr>
    </w:tbl>
    <w:p w:rsidR="00467AFD" w:rsidRPr="00D36E3C" w:rsidRDefault="00467AFD" w:rsidP="00467AFD">
      <w:pPr>
        <w:spacing w:after="120" w:line="276" w:lineRule="auto"/>
        <w:jc w:val="both"/>
      </w:pPr>
    </w:p>
    <w:p w:rsidR="00355859" w:rsidRDefault="00355859" w:rsidP="00355859">
      <w:pPr>
        <w:spacing w:after="120" w:line="276" w:lineRule="auto"/>
        <w:jc w:val="both"/>
        <w:rPr>
          <w:b/>
        </w:rPr>
      </w:pP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355859" w:rsidRPr="00B40948" w:rsidTr="004469DD">
        <w:tc>
          <w:tcPr>
            <w:tcW w:w="10728" w:type="dxa"/>
            <w:gridSpan w:val="6"/>
            <w:vAlign w:val="center"/>
          </w:tcPr>
          <w:p w:rsidR="00355859" w:rsidRPr="00B40948" w:rsidRDefault="00355859" w:rsidP="004469DD">
            <w:pPr>
              <w:spacing w:before="60" w:after="60"/>
              <w:jc w:val="both"/>
              <w:rPr>
                <w:b/>
              </w:rPr>
            </w:pPr>
            <w:r w:rsidRPr="00B40948">
              <w:rPr>
                <w:b/>
              </w:rPr>
              <w:t>Hole Size:  ____________</w:t>
            </w:r>
          </w:p>
        </w:tc>
      </w:tr>
      <w:tr w:rsidR="00355859" w:rsidRPr="00D36E3C" w:rsidTr="004469DD">
        <w:tc>
          <w:tcPr>
            <w:tcW w:w="3576" w:type="dxa"/>
            <w:gridSpan w:val="2"/>
            <w:vAlign w:val="center"/>
          </w:tcPr>
          <w:p w:rsidR="00355859" w:rsidRPr="00D36E3C" w:rsidRDefault="00355859" w:rsidP="004469DD">
            <w:pPr>
              <w:spacing w:before="60" w:after="60"/>
              <w:jc w:val="center"/>
              <w:rPr>
                <w:b/>
              </w:rPr>
            </w:pPr>
            <w:r w:rsidRPr="00D36E3C">
              <w:rPr>
                <w:b/>
              </w:rPr>
              <w:t>Trial #1</w:t>
            </w:r>
          </w:p>
        </w:tc>
        <w:tc>
          <w:tcPr>
            <w:tcW w:w="3576" w:type="dxa"/>
            <w:gridSpan w:val="2"/>
            <w:vAlign w:val="center"/>
          </w:tcPr>
          <w:p w:rsidR="00355859" w:rsidRPr="00D36E3C" w:rsidRDefault="00355859" w:rsidP="004469DD">
            <w:pPr>
              <w:spacing w:before="60" w:after="60"/>
              <w:jc w:val="center"/>
              <w:rPr>
                <w:b/>
              </w:rPr>
            </w:pPr>
            <w:r w:rsidRPr="00D36E3C">
              <w:rPr>
                <w:b/>
              </w:rPr>
              <w:t>Trial #2</w:t>
            </w:r>
          </w:p>
        </w:tc>
        <w:tc>
          <w:tcPr>
            <w:tcW w:w="3576" w:type="dxa"/>
            <w:gridSpan w:val="2"/>
            <w:vAlign w:val="center"/>
          </w:tcPr>
          <w:p w:rsidR="00355859" w:rsidRPr="00D36E3C" w:rsidRDefault="00355859" w:rsidP="004469DD">
            <w:pPr>
              <w:spacing w:before="60" w:after="60"/>
              <w:jc w:val="center"/>
              <w:rPr>
                <w:b/>
              </w:rPr>
            </w:pPr>
            <w:r w:rsidRPr="00D36E3C">
              <w:rPr>
                <w:b/>
              </w:rPr>
              <w:t>Trial #3</w:t>
            </w:r>
          </w:p>
        </w:tc>
      </w:tr>
      <w:tr w:rsidR="00355859" w:rsidRPr="00D36E3C" w:rsidTr="004469DD">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bl>
    <w:p w:rsidR="00355859" w:rsidRPr="00D36E3C" w:rsidRDefault="00355859" w:rsidP="00355859">
      <w:pPr>
        <w:spacing w:after="120" w:line="276" w:lineRule="auto"/>
        <w:jc w:val="both"/>
      </w:pPr>
    </w:p>
    <w:p w:rsidR="00355859" w:rsidRDefault="00355859" w:rsidP="00355859">
      <w:pPr>
        <w:spacing w:after="120" w:line="276" w:lineRule="auto"/>
        <w:jc w:val="both"/>
        <w:rPr>
          <w:b/>
        </w:rPr>
      </w:pP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355859" w:rsidRPr="00B40948" w:rsidTr="004469DD">
        <w:tc>
          <w:tcPr>
            <w:tcW w:w="10728" w:type="dxa"/>
            <w:gridSpan w:val="6"/>
            <w:vAlign w:val="center"/>
          </w:tcPr>
          <w:p w:rsidR="00355859" w:rsidRPr="00B40948" w:rsidRDefault="00355859" w:rsidP="004469DD">
            <w:pPr>
              <w:spacing w:before="60" w:after="60"/>
              <w:jc w:val="both"/>
              <w:rPr>
                <w:b/>
              </w:rPr>
            </w:pPr>
            <w:r w:rsidRPr="00B40948">
              <w:rPr>
                <w:b/>
              </w:rPr>
              <w:t>Hole Size:  ____________</w:t>
            </w:r>
          </w:p>
        </w:tc>
      </w:tr>
      <w:tr w:rsidR="00355859" w:rsidRPr="00D36E3C" w:rsidTr="004469DD">
        <w:tc>
          <w:tcPr>
            <w:tcW w:w="3576" w:type="dxa"/>
            <w:gridSpan w:val="2"/>
            <w:vAlign w:val="center"/>
          </w:tcPr>
          <w:p w:rsidR="00355859" w:rsidRPr="00D36E3C" w:rsidRDefault="00355859" w:rsidP="004469DD">
            <w:pPr>
              <w:spacing w:before="60" w:after="60"/>
              <w:jc w:val="center"/>
              <w:rPr>
                <w:b/>
              </w:rPr>
            </w:pPr>
            <w:r w:rsidRPr="00D36E3C">
              <w:rPr>
                <w:b/>
              </w:rPr>
              <w:t>Trial #1</w:t>
            </w:r>
          </w:p>
        </w:tc>
        <w:tc>
          <w:tcPr>
            <w:tcW w:w="3576" w:type="dxa"/>
            <w:gridSpan w:val="2"/>
            <w:vAlign w:val="center"/>
          </w:tcPr>
          <w:p w:rsidR="00355859" w:rsidRPr="00D36E3C" w:rsidRDefault="00355859" w:rsidP="004469DD">
            <w:pPr>
              <w:spacing w:before="60" w:after="60"/>
              <w:jc w:val="center"/>
              <w:rPr>
                <w:b/>
              </w:rPr>
            </w:pPr>
            <w:r w:rsidRPr="00D36E3C">
              <w:rPr>
                <w:b/>
              </w:rPr>
              <w:t>Trial #2</w:t>
            </w:r>
          </w:p>
        </w:tc>
        <w:tc>
          <w:tcPr>
            <w:tcW w:w="3576" w:type="dxa"/>
            <w:gridSpan w:val="2"/>
            <w:vAlign w:val="center"/>
          </w:tcPr>
          <w:p w:rsidR="00355859" w:rsidRPr="00D36E3C" w:rsidRDefault="00355859" w:rsidP="004469DD">
            <w:pPr>
              <w:spacing w:before="60" w:after="60"/>
              <w:jc w:val="center"/>
              <w:rPr>
                <w:b/>
              </w:rPr>
            </w:pPr>
            <w:r w:rsidRPr="00D36E3C">
              <w:rPr>
                <w:b/>
              </w:rPr>
              <w:t>Trial #3</w:t>
            </w:r>
          </w:p>
        </w:tc>
      </w:tr>
      <w:tr w:rsidR="00355859" w:rsidRPr="00D36E3C" w:rsidTr="004469DD">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bl>
    <w:p w:rsidR="00355859" w:rsidRPr="00D36E3C" w:rsidRDefault="00355859" w:rsidP="00355859">
      <w:pPr>
        <w:spacing w:after="120" w:line="276" w:lineRule="auto"/>
        <w:jc w:val="both"/>
      </w:pPr>
    </w:p>
    <w:p w:rsidR="00355859" w:rsidRDefault="00355859" w:rsidP="00355859">
      <w:pPr>
        <w:spacing w:after="120" w:line="276" w:lineRule="auto"/>
        <w:jc w:val="both"/>
        <w:rPr>
          <w:b/>
        </w:rPr>
      </w:pP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355859" w:rsidRPr="00B40948" w:rsidTr="004469DD">
        <w:tc>
          <w:tcPr>
            <w:tcW w:w="10728" w:type="dxa"/>
            <w:gridSpan w:val="6"/>
            <w:vAlign w:val="center"/>
          </w:tcPr>
          <w:p w:rsidR="00355859" w:rsidRPr="00B40948" w:rsidRDefault="00355859" w:rsidP="004469DD">
            <w:pPr>
              <w:spacing w:before="60" w:after="60"/>
              <w:jc w:val="both"/>
              <w:rPr>
                <w:b/>
              </w:rPr>
            </w:pPr>
            <w:r w:rsidRPr="00B40948">
              <w:rPr>
                <w:b/>
              </w:rPr>
              <w:t>Hole Size:  ____________</w:t>
            </w:r>
          </w:p>
        </w:tc>
      </w:tr>
      <w:tr w:rsidR="00355859" w:rsidRPr="00D36E3C" w:rsidTr="004469DD">
        <w:tc>
          <w:tcPr>
            <w:tcW w:w="3576" w:type="dxa"/>
            <w:gridSpan w:val="2"/>
            <w:vAlign w:val="center"/>
          </w:tcPr>
          <w:p w:rsidR="00355859" w:rsidRPr="00D36E3C" w:rsidRDefault="00355859" w:rsidP="004469DD">
            <w:pPr>
              <w:spacing w:before="60" w:after="60"/>
              <w:jc w:val="center"/>
              <w:rPr>
                <w:b/>
              </w:rPr>
            </w:pPr>
            <w:r w:rsidRPr="00D36E3C">
              <w:rPr>
                <w:b/>
              </w:rPr>
              <w:t>Trial #1</w:t>
            </w:r>
          </w:p>
        </w:tc>
        <w:tc>
          <w:tcPr>
            <w:tcW w:w="3576" w:type="dxa"/>
            <w:gridSpan w:val="2"/>
            <w:vAlign w:val="center"/>
          </w:tcPr>
          <w:p w:rsidR="00355859" w:rsidRPr="00D36E3C" w:rsidRDefault="00355859" w:rsidP="004469DD">
            <w:pPr>
              <w:spacing w:before="60" w:after="60"/>
              <w:jc w:val="center"/>
              <w:rPr>
                <w:b/>
              </w:rPr>
            </w:pPr>
            <w:r w:rsidRPr="00D36E3C">
              <w:rPr>
                <w:b/>
              </w:rPr>
              <w:t>Trial #2</w:t>
            </w:r>
          </w:p>
        </w:tc>
        <w:tc>
          <w:tcPr>
            <w:tcW w:w="3576" w:type="dxa"/>
            <w:gridSpan w:val="2"/>
            <w:vAlign w:val="center"/>
          </w:tcPr>
          <w:p w:rsidR="00355859" w:rsidRPr="00D36E3C" w:rsidRDefault="00355859" w:rsidP="004469DD">
            <w:pPr>
              <w:spacing w:before="60" w:after="60"/>
              <w:jc w:val="center"/>
              <w:rPr>
                <w:b/>
              </w:rPr>
            </w:pPr>
            <w:r w:rsidRPr="00D36E3C">
              <w:rPr>
                <w:b/>
              </w:rPr>
              <w:t>Trial #3</w:t>
            </w:r>
          </w:p>
        </w:tc>
      </w:tr>
      <w:tr w:rsidR="00355859" w:rsidRPr="00D36E3C" w:rsidTr="004469DD">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bl>
    <w:p w:rsidR="00355859" w:rsidRPr="00D36E3C" w:rsidRDefault="00355859" w:rsidP="00355859">
      <w:pPr>
        <w:spacing w:after="120" w:line="276" w:lineRule="auto"/>
        <w:jc w:val="both"/>
      </w:pPr>
    </w:p>
    <w:p w:rsidR="00355859" w:rsidRDefault="00355859" w:rsidP="00355859">
      <w:pPr>
        <w:spacing w:after="120" w:line="276" w:lineRule="auto"/>
        <w:jc w:val="both"/>
        <w:rPr>
          <w:b/>
        </w:rPr>
      </w:pP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355859" w:rsidRPr="00B40948" w:rsidTr="004469DD">
        <w:tc>
          <w:tcPr>
            <w:tcW w:w="10728" w:type="dxa"/>
            <w:gridSpan w:val="6"/>
            <w:vAlign w:val="center"/>
          </w:tcPr>
          <w:p w:rsidR="00355859" w:rsidRPr="00B40948" w:rsidRDefault="00355859" w:rsidP="004469DD">
            <w:pPr>
              <w:spacing w:before="60" w:after="60"/>
              <w:jc w:val="both"/>
              <w:rPr>
                <w:b/>
              </w:rPr>
            </w:pPr>
            <w:r w:rsidRPr="00B40948">
              <w:rPr>
                <w:b/>
              </w:rPr>
              <w:t>Hole Size:  ____________</w:t>
            </w:r>
          </w:p>
        </w:tc>
      </w:tr>
      <w:tr w:rsidR="00355859" w:rsidRPr="00D36E3C" w:rsidTr="004469DD">
        <w:tc>
          <w:tcPr>
            <w:tcW w:w="3576" w:type="dxa"/>
            <w:gridSpan w:val="2"/>
            <w:vAlign w:val="center"/>
          </w:tcPr>
          <w:p w:rsidR="00355859" w:rsidRPr="00D36E3C" w:rsidRDefault="00355859" w:rsidP="004469DD">
            <w:pPr>
              <w:spacing w:before="60" w:after="60"/>
              <w:jc w:val="center"/>
              <w:rPr>
                <w:b/>
              </w:rPr>
            </w:pPr>
            <w:r w:rsidRPr="00D36E3C">
              <w:rPr>
                <w:b/>
              </w:rPr>
              <w:t>Trial #1</w:t>
            </w:r>
          </w:p>
        </w:tc>
        <w:tc>
          <w:tcPr>
            <w:tcW w:w="3576" w:type="dxa"/>
            <w:gridSpan w:val="2"/>
            <w:vAlign w:val="center"/>
          </w:tcPr>
          <w:p w:rsidR="00355859" w:rsidRPr="00D36E3C" w:rsidRDefault="00355859" w:rsidP="004469DD">
            <w:pPr>
              <w:spacing w:before="60" w:after="60"/>
              <w:jc w:val="center"/>
              <w:rPr>
                <w:b/>
              </w:rPr>
            </w:pPr>
            <w:r w:rsidRPr="00D36E3C">
              <w:rPr>
                <w:b/>
              </w:rPr>
              <w:t>Trial #2</w:t>
            </w:r>
          </w:p>
        </w:tc>
        <w:tc>
          <w:tcPr>
            <w:tcW w:w="3576" w:type="dxa"/>
            <w:gridSpan w:val="2"/>
            <w:vAlign w:val="center"/>
          </w:tcPr>
          <w:p w:rsidR="00355859" w:rsidRPr="00D36E3C" w:rsidRDefault="00355859" w:rsidP="004469DD">
            <w:pPr>
              <w:spacing w:before="60" w:after="60"/>
              <w:jc w:val="center"/>
              <w:rPr>
                <w:b/>
              </w:rPr>
            </w:pPr>
            <w:r w:rsidRPr="00D36E3C">
              <w:rPr>
                <w:b/>
              </w:rPr>
              <w:t>Trial #3</w:t>
            </w:r>
          </w:p>
        </w:tc>
      </w:tr>
      <w:tr w:rsidR="00355859" w:rsidRPr="00D36E3C" w:rsidTr="004469DD">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c>
          <w:tcPr>
            <w:tcW w:w="1788" w:type="dxa"/>
            <w:vAlign w:val="center"/>
          </w:tcPr>
          <w:p w:rsidR="00355859" w:rsidRPr="00D36E3C" w:rsidRDefault="00355859" w:rsidP="004469DD">
            <w:pPr>
              <w:spacing w:before="60" w:after="60"/>
              <w:jc w:val="center"/>
              <w:rPr>
                <w:b/>
              </w:rPr>
            </w:pPr>
            <w:r w:rsidRPr="00D36E3C">
              <w:rPr>
                <w:b/>
              </w:rPr>
              <w:t>Time</w:t>
            </w:r>
          </w:p>
        </w:tc>
        <w:tc>
          <w:tcPr>
            <w:tcW w:w="1788" w:type="dxa"/>
            <w:vAlign w:val="center"/>
          </w:tcPr>
          <w:p w:rsidR="00355859" w:rsidRPr="00D36E3C" w:rsidRDefault="00355859" w:rsidP="004469DD">
            <w:pPr>
              <w:spacing w:before="60" w:after="60"/>
              <w:jc w:val="center"/>
              <w:rPr>
                <w:b/>
              </w:rPr>
            </w:pPr>
            <w:r w:rsidRPr="00D36E3C">
              <w:rPr>
                <w:b/>
              </w:rPr>
              <w:t>Volume</w:t>
            </w: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c>
          <w:tcPr>
            <w:tcW w:w="1788" w:type="dxa"/>
            <w:vAlign w:val="center"/>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r w:rsidR="00355859" w:rsidRPr="00D36E3C" w:rsidTr="004469DD">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c>
          <w:tcPr>
            <w:tcW w:w="1788" w:type="dxa"/>
          </w:tcPr>
          <w:p w:rsidR="00355859" w:rsidRPr="00D36E3C" w:rsidRDefault="00355859" w:rsidP="004469DD">
            <w:pPr>
              <w:spacing w:before="60" w:after="60"/>
              <w:jc w:val="center"/>
            </w:pPr>
          </w:p>
        </w:tc>
      </w:tr>
    </w:tbl>
    <w:p w:rsidR="00355859" w:rsidRPr="00D36E3C" w:rsidRDefault="00355859" w:rsidP="00355859">
      <w:pPr>
        <w:spacing w:after="120" w:line="276" w:lineRule="auto"/>
        <w:jc w:val="both"/>
      </w:pPr>
    </w:p>
    <w:p w:rsidR="003F5203" w:rsidRPr="003F5203" w:rsidRDefault="003F5203" w:rsidP="003F5203">
      <w:pPr>
        <w:spacing w:after="120" w:line="276" w:lineRule="auto"/>
        <w:jc w:val="both"/>
        <w:rPr>
          <w:b/>
        </w:rPr>
      </w:pPr>
      <w:r w:rsidRPr="003F5203">
        <w:rPr>
          <w:b/>
        </w:rPr>
        <w:lastRenderedPageBreak/>
        <w:t xml:space="preserve">Data </w:t>
      </w:r>
      <w:r>
        <w:rPr>
          <w:b/>
        </w:rPr>
        <w:t>Analysis</w:t>
      </w:r>
    </w:p>
    <w:p w:rsidR="00F67421" w:rsidRPr="00F67421" w:rsidRDefault="003F5203" w:rsidP="00F67421">
      <w:pPr>
        <w:pStyle w:val="ListParagraph"/>
        <w:numPr>
          <w:ilvl w:val="0"/>
          <w:numId w:val="29"/>
        </w:numPr>
        <w:tabs>
          <w:tab w:val="left" w:pos="360"/>
        </w:tabs>
        <w:spacing w:after="120"/>
        <w:ind w:left="360"/>
        <w:contextualSpacing w:val="0"/>
        <w:jc w:val="both"/>
        <w:rPr>
          <w:b/>
          <w:i/>
        </w:rPr>
      </w:pPr>
      <w:r>
        <w:t xml:space="preserve">Create an Excel </w:t>
      </w:r>
      <w:r w:rsidR="00EA04E9">
        <w:t xml:space="preserve">scatterplot </w:t>
      </w:r>
      <w:r>
        <w:t>graph for each trial with volume on the y-axis and time on the x-axis.</w:t>
      </w:r>
      <w:r w:rsidR="00EA04E9">
        <w:t xml:space="preserve">  Each graph should contain an exponential trendline, an equation for that trendline, and an R</w:t>
      </w:r>
      <w:r w:rsidR="00EA04E9">
        <w:rPr>
          <w:vertAlign w:val="superscript"/>
        </w:rPr>
        <w:t>2</w:t>
      </w:r>
      <w:r w:rsidR="00EA04E9">
        <w:t xml:space="preserve"> correlation value.</w:t>
      </w:r>
      <w:r w:rsidR="00F67421">
        <w:t xml:space="preserve">  </w:t>
      </w:r>
      <w:r w:rsidR="00F67421" w:rsidRPr="00F67421">
        <w:rPr>
          <w:b/>
          <w:i/>
        </w:rPr>
        <w:t>Attach these graphs to the end of this report.</w:t>
      </w:r>
    </w:p>
    <w:p w:rsidR="00EA04E9" w:rsidRDefault="00EA04E9" w:rsidP="00EA04E9">
      <w:pPr>
        <w:pStyle w:val="ListParagraph"/>
        <w:numPr>
          <w:ilvl w:val="0"/>
          <w:numId w:val="29"/>
        </w:numPr>
        <w:tabs>
          <w:tab w:val="left" w:pos="360"/>
        </w:tabs>
        <w:spacing w:after="120"/>
        <w:ind w:left="360"/>
        <w:contextualSpacing w:val="0"/>
        <w:jc w:val="both"/>
      </w:pPr>
      <w:r>
        <w:t>Compile the decay constants for each trial into the table below and obtain an average value for each hole size.</w:t>
      </w:r>
    </w:p>
    <w:tbl>
      <w:tblPr>
        <w:tblStyle w:val="TableGrid"/>
        <w:tblW w:w="0" w:type="auto"/>
        <w:tblLook w:val="04A0" w:firstRow="1" w:lastRow="0" w:firstColumn="1" w:lastColumn="0" w:noHBand="0" w:noVBand="1"/>
      </w:tblPr>
      <w:tblGrid>
        <w:gridCol w:w="2145"/>
        <w:gridCol w:w="2145"/>
        <w:gridCol w:w="2146"/>
        <w:gridCol w:w="2146"/>
        <w:gridCol w:w="2146"/>
      </w:tblGrid>
      <w:tr w:rsidR="00B40948" w:rsidRPr="00EA04E9" w:rsidTr="00C93156">
        <w:tc>
          <w:tcPr>
            <w:tcW w:w="2145" w:type="dxa"/>
          </w:tcPr>
          <w:p w:rsidR="00B40948" w:rsidRPr="00EA04E9" w:rsidRDefault="00B40948" w:rsidP="00C93156">
            <w:pPr>
              <w:tabs>
                <w:tab w:val="left" w:pos="360"/>
              </w:tabs>
              <w:spacing w:before="60" w:after="60"/>
              <w:jc w:val="center"/>
              <w:rPr>
                <w:b/>
              </w:rPr>
            </w:pPr>
            <w:r w:rsidRPr="00EA04E9">
              <w:rPr>
                <w:b/>
              </w:rPr>
              <w:t>Hole Size</w:t>
            </w:r>
          </w:p>
        </w:tc>
        <w:tc>
          <w:tcPr>
            <w:tcW w:w="2145" w:type="dxa"/>
          </w:tcPr>
          <w:p w:rsidR="00B40948" w:rsidRPr="00EA04E9" w:rsidRDefault="00B40948" w:rsidP="00C93156">
            <w:pPr>
              <w:tabs>
                <w:tab w:val="left" w:pos="360"/>
              </w:tabs>
              <w:spacing w:before="60" w:after="60"/>
              <w:jc w:val="center"/>
              <w:rPr>
                <w:b/>
              </w:rPr>
            </w:pPr>
            <w:r w:rsidRPr="00EA04E9">
              <w:rPr>
                <w:b/>
              </w:rPr>
              <w:t>Trial 1 Constant</w:t>
            </w:r>
          </w:p>
        </w:tc>
        <w:tc>
          <w:tcPr>
            <w:tcW w:w="2146" w:type="dxa"/>
          </w:tcPr>
          <w:p w:rsidR="00B40948" w:rsidRPr="00EA04E9" w:rsidRDefault="00B40948" w:rsidP="00C93156">
            <w:pPr>
              <w:tabs>
                <w:tab w:val="left" w:pos="360"/>
              </w:tabs>
              <w:spacing w:before="60" w:after="60"/>
              <w:jc w:val="center"/>
              <w:rPr>
                <w:b/>
              </w:rPr>
            </w:pPr>
            <w:r w:rsidRPr="00EA04E9">
              <w:rPr>
                <w:b/>
              </w:rPr>
              <w:t>Trial 2 Constant</w:t>
            </w:r>
          </w:p>
        </w:tc>
        <w:tc>
          <w:tcPr>
            <w:tcW w:w="2146" w:type="dxa"/>
          </w:tcPr>
          <w:p w:rsidR="00B40948" w:rsidRPr="00EA04E9" w:rsidRDefault="00B40948" w:rsidP="00C93156">
            <w:pPr>
              <w:tabs>
                <w:tab w:val="left" w:pos="360"/>
              </w:tabs>
              <w:spacing w:before="60" w:after="60"/>
              <w:jc w:val="center"/>
              <w:rPr>
                <w:b/>
              </w:rPr>
            </w:pPr>
            <w:r w:rsidRPr="00EA04E9">
              <w:rPr>
                <w:b/>
              </w:rPr>
              <w:t>Trial 3 Constant</w:t>
            </w:r>
          </w:p>
        </w:tc>
        <w:tc>
          <w:tcPr>
            <w:tcW w:w="2146" w:type="dxa"/>
          </w:tcPr>
          <w:p w:rsidR="00B40948" w:rsidRPr="00EA04E9" w:rsidRDefault="00B40948" w:rsidP="00C93156">
            <w:pPr>
              <w:tabs>
                <w:tab w:val="left" w:pos="360"/>
              </w:tabs>
              <w:spacing w:before="60" w:after="60"/>
              <w:jc w:val="center"/>
              <w:rPr>
                <w:b/>
              </w:rPr>
            </w:pPr>
            <w:r w:rsidRPr="00EA04E9">
              <w:rPr>
                <w:b/>
              </w:rPr>
              <w:t>Average</w:t>
            </w:r>
          </w:p>
        </w:tc>
      </w:tr>
      <w:tr w:rsidR="00B40948" w:rsidTr="00C93156">
        <w:tc>
          <w:tcPr>
            <w:tcW w:w="2145" w:type="dxa"/>
          </w:tcPr>
          <w:p w:rsidR="00B40948" w:rsidRDefault="00B40948" w:rsidP="00C93156">
            <w:pPr>
              <w:tabs>
                <w:tab w:val="left" w:pos="360"/>
              </w:tabs>
              <w:spacing w:before="60" w:after="60"/>
              <w:jc w:val="center"/>
            </w:pPr>
          </w:p>
        </w:tc>
        <w:tc>
          <w:tcPr>
            <w:tcW w:w="2145"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r>
      <w:tr w:rsidR="00B40948" w:rsidTr="00C93156">
        <w:tc>
          <w:tcPr>
            <w:tcW w:w="2145" w:type="dxa"/>
          </w:tcPr>
          <w:p w:rsidR="00B40948" w:rsidRDefault="00B40948" w:rsidP="00C93156">
            <w:pPr>
              <w:tabs>
                <w:tab w:val="left" w:pos="360"/>
              </w:tabs>
              <w:spacing w:before="60" w:after="60"/>
              <w:jc w:val="center"/>
            </w:pPr>
          </w:p>
        </w:tc>
        <w:tc>
          <w:tcPr>
            <w:tcW w:w="2145"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r>
      <w:tr w:rsidR="00B40948" w:rsidTr="00C93156">
        <w:tc>
          <w:tcPr>
            <w:tcW w:w="2145" w:type="dxa"/>
          </w:tcPr>
          <w:p w:rsidR="00B40948" w:rsidRDefault="00B40948" w:rsidP="00C93156">
            <w:pPr>
              <w:tabs>
                <w:tab w:val="left" w:pos="360"/>
              </w:tabs>
              <w:spacing w:before="60" w:after="60"/>
              <w:jc w:val="center"/>
            </w:pPr>
          </w:p>
        </w:tc>
        <w:tc>
          <w:tcPr>
            <w:tcW w:w="2145"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r>
      <w:tr w:rsidR="00B40948" w:rsidTr="00C93156">
        <w:tc>
          <w:tcPr>
            <w:tcW w:w="2145" w:type="dxa"/>
          </w:tcPr>
          <w:p w:rsidR="00B40948" w:rsidRDefault="00B40948" w:rsidP="00C93156">
            <w:pPr>
              <w:tabs>
                <w:tab w:val="left" w:pos="360"/>
              </w:tabs>
              <w:spacing w:before="60" w:after="60"/>
              <w:jc w:val="center"/>
            </w:pPr>
          </w:p>
        </w:tc>
        <w:tc>
          <w:tcPr>
            <w:tcW w:w="2145"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r>
      <w:tr w:rsidR="00B40948" w:rsidTr="00C93156">
        <w:tc>
          <w:tcPr>
            <w:tcW w:w="2145" w:type="dxa"/>
          </w:tcPr>
          <w:p w:rsidR="00B40948" w:rsidRDefault="00B40948" w:rsidP="00C93156">
            <w:pPr>
              <w:tabs>
                <w:tab w:val="left" w:pos="360"/>
              </w:tabs>
              <w:spacing w:before="60" w:after="60"/>
              <w:jc w:val="center"/>
            </w:pPr>
          </w:p>
        </w:tc>
        <w:tc>
          <w:tcPr>
            <w:tcW w:w="2145"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c>
          <w:tcPr>
            <w:tcW w:w="2146" w:type="dxa"/>
          </w:tcPr>
          <w:p w:rsidR="00B40948" w:rsidRDefault="00B40948" w:rsidP="00C93156">
            <w:pPr>
              <w:tabs>
                <w:tab w:val="left" w:pos="360"/>
              </w:tabs>
              <w:spacing w:before="60" w:after="60"/>
              <w:jc w:val="center"/>
            </w:pPr>
          </w:p>
        </w:tc>
      </w:tr>
    </w:tbl>
    <w:p w:rsidR="00B40948" w:rsidRDefault="00B40948" w:rsidP="00B40948">
      <w:pPr>
        <w:tabs>
          <w:tab w:val="left" w:pos="360"/>
        </w:tabs>
        <w:spacing w:after="120"/>
        <w:jc w:val="both"/>
      </w:pPr>
    </w:p>
    <w:p w:rsidR="00C11BE4" w:rsidRDefault="00B40948" w:rsidP="00EA04E9">
      <w:pPr>
        <w:pStyle w:val="ListParagraph"/>
        <w:numPr>
          <w:ilvl w:val="0"/>
          <w:numId w:val="29"/>
        </w:numPr>
        <w:tabs>
          <w:tab w:val="left" w:pos="360"/>
        </w:tabs>
        <w:spacing w:after="120"/>
        <w:ind w:left="360"/>
        <w:contextualSpacing w:val="0"/>
        <w:jc w:val="both"/>
      </w:pPr>
      <w:r>
        <w:t xml:space="preserve">Create an Excel scatterplot with average decay constant on the y-axis and hole size on the x-axis.  </w:t>
      </w:r>
      <w:r w:rsidRPr="00B40948">
        <w:t>Each graph should contain an exponential trendline, an equation for that trendline, and an R</w:t>
      </w:r>
      <w:r w:rsidRPr="00C11BE4">
        <w:rPr>
          <w:vertAlign w:val="superscript"/>
        </w:rPr>
        <w:t>2</w:t>
      </w:r>
      <w:r w:rsidRPr="00B40948">
        <w:t xml:space="preserve"> correlation value.</w:t>
      </w:r>
      <w:r w:rsidR="00C11BE4">
        <w:t xml:space="preserve">  Use the equation on this graph to determine the ideal hole size to yield an exponential decay constant that best models radioactive decay, 0.693.</w:t>
      </w:r>
      <w:r w:rsidR="00F67421">
        <w:t xml:space="preserve">  </w:t>
      </w:r>
      <w:r w:rsidR="00F67421" w:rsidRPr="00F67421">
        <w:rPr>
          <w:b/>
          <w:i/>
        </w:rPr>
        <w:t xml:space="preserve">Attach </w:t>
      </w:r>
      <w:r w:rsidR="00F67421">
        <w:rPr>
          <w:b/>
          <w:i/>
        </w:rPr>
        <w:t>this</w:t>
      </w:r>
      <w:r w:rsidR="00F67421" w:rsidRPr="00F67421">
        <w:rPr>
          <w:b/>
          <w:i/>
        </w:rPr>
        <w:t xml:space="preserve"> graph to the end of this report.</w:t>
      </w:r>
    </w:p>
    <w:p w:rsidR="00C11BE4" w:rsidRPr="00C11BE4" w:rsidRDefault="00C11BE4" w:rsidP="00C11BE4">
      <w:pPr>
        <w:pStyle w:val="ListParagraph"/>
        <w:numPr>
          <w:ilvl w:val="0"/>
          <w:numId w:val="29"/>
        </w:numPr>
        <w:tabs>
          <w:tab w:val="left" w:pos="360"/>
          <w:tab w:val="left" w:pos="10512"/>
        </w:tabs>
        <w:spacing w:after="120"/>
        <w:ind w:left="360"/>
        <w:contextualSpacing w:val="0"/>
        <w:jc w:val="both"/>
      </w:pPr>
      <w:r>
        <w:t xml:space="preserve">The optimum hole size for a 300 mL graduated cylinder to model radioactive decay is  </w:t>
      </w:r>
      <w:r>
        <w:rPr>
          <w:b/>
          <w:u w:val="single"/>
        </w:rPr>
        <w:t xml:space="preserve">  </w:t>
      </w:r>
      <w:r>
        <w:rPr>
          <w:b/>
          <w:u w:val="single"/>
        </w:rPr>
        <w:tab/>
      </w:r>
    </w:p>
    <w:p w:rsidR="00C11BE4" w:rsidRDefault="00C11BE4" w:rsidP="00F67421">
      <w:pPr>
        <w:tabs>
          <w:tab w:val="left" w:pos="360"/>
          <w:tab w:val="left" w:pos="10512"/>
        </w:tabs>
        <w:jc w:val="both"/>
      </w:pPr>
    </w:p>
    <w:p w:rsidR="00C11BE4" w:rsidRPr="003F5203" w:rsidRDefault="00C11BE4" w:rsidP="00C11BE4">
      <w:pPr>
        <w:spacing w:after="120" w:line="276" w:lineRule="auto"/>
        <w:jc w:val="both"/>
        <w:rPr>
          <w:b/>
        </w:rPr>
      </w:pPr>
      <w:r>
        <w:rPr>
          <w:b/>
        </w:rPr>
        <w:t>Evaluation</w:t>
      </w:r>
    </w:p>
    <w:p w:rsidR="00C11BE4" w:rsidRDefault="00C11BE4" w:rsidP="00C11BE4">
      <w:pPr>
        <w:pStyle w:val="ListParagraph"/>
        <w:numPr>
          <w:ilvl w:val="0"/>
          <w:numId w:val="30"/>
        </w:numPr>
        <w:tabs>
          <w:tab w:val="left" w:pos="360"/>
        </w:tabs>
        <w:spacing w:after="120"/>
        <w:ind w:left="360"/>
        <w:contextualSpacing w:val="0"/>
        <w:jc w:val="both"/>
      </w:pPr>
      <w:r>
        <w:t>List five potential sources of error or uncertainty.</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0"/>
          <w:numId w:val="30"/>
        </w:numPr>
        <w:tabs>
          <w:tab w:val="left" w:pos="360"/>
        </w:tabs>
        <w:spacing w:after="120"/>
        <w:ind w:left="360"/>
        <w:contextualSpacing w:val="0"/>
        <w:jc w:val="both"/>
      </w:pPr>
      <w:r>
        <w:lastRenderedPageBreak/>
        <w:t>For each of the five potential sources of error or uncertainty listed above, state whether the data would tend to be skewed higher than actual, lower than actual, or randomly higher or lower.</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t>.</w:t>
      </w:r>
    </w:p>
    <w:p w:rsidR="00C11BE4" w:rsidRDefault="00C11BE4" w:rsidP="00C11BE4">
      <w:pPr>
        <w:pStyle w:val="ListParagraph"/>
        <w:numPr>
          <w:ilvl w:val="0"/>
          <w:numId w:val="30"/>
        </w:numPr>
        <w:tabs>
          <w:tab w:val="left" w:pos="360"/>
        </w:tabs>
        <w:spacing w:after="120"/>
        <w:ind w:left="360"/>
        <w:contextualSpacing w:val="0"/>
        <w:jc w:val="both"/>
      </w:pPr>
      <w:r>
        <w:t>For each of the five potential sources of error or uncertainty listed above, state how these could be minimized in future experiments within a high school lab setting.</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C11BE4" w:rsidRDefault="00C11BE4" w:rsidP="00C11BE4">
      <w:pPr>
        <w:pStyle w:val="ListParagraph"/>
        <w:numPr>
          <w:ilvl w:val="1"/>
          <w:numId w:val="30"/>
        </w:numPr>
        <w:tabs>
          <w:tab w:val="left" w:pos="720"/>
          <w:tab w:val="left" w:pos="10440"/>
        </w:tabs>
        <w:spacing w:line="360" w:lineRule="auto"/>
        <w:ind w:left="720"/>
        <w:contextualSpacing w:val="0"/>
        <w:jc w:val="both"/>
      </w:pPr>
      <w:r>
        <w:rPr>
          <w:b/>
          <w:u w:val="single"/>
        </w:rPr>
        <w:tab/>
      </w:r>
      <w:r>
        <w:rPr>
          <w:b/>
          <w:u w:val="single"/>
        </w:rPr>
        <w:tab/>
      </w:r>
      <w:r>
        <w:rPr>
          <w:b/>
          <w:u w:val="single"/>
        </w:rPr>
        <w:tab/>
      </w:r>
      <w:r>
        <w:t>.</w:t>
      </w:r>
    </w:p>
    <w:p w:rsidR="00AC5C16" w:rsidRDefault="00AC5C16" w:rsidP="00EA04E9">
      <w:pPr>
        <w:tabs>
          <w:tab w:val="left" w:pos="360"/>
        </w:tabs>
        <w:spacing w:after="120"/>
        <w:jc w:val="both"/>
      </w:pPr>
    </w:p>
    <w:p w:rsidR="00EA04E9" w:rsidRDefault="00AC5C16" w:rsidP="00EA04E9">
      <w:pPr>
        <w:tabs>
          <w:tab w:val="left" w:pos="360"/>
        </w:tabs>
        <w:spacing w:after="120"/>
        <w:jc w:val="both"/>
      </w:pPr>
      <w:r>
        <w:t>RECOMMENDATIONS FOR IMPROVEMENT OF THIS LAB ASSIGNMENT:</w:t>
      </w:r>
    </w:p>
    <w:p w:rsidR="00AC5C16" w:rsidRPr="00E2132D" w:rsidRDefault="00AC5C16" w:rsidP="00AC5C16">
      <w:pPr>
        <w:tabs>
          <w:tab w:val="left" w:pos="10440"/>
        </w:tabs>
        <w:spacing w:line="360" w:lineRule="auto"/>
        <w:jc w:val="both"/>
      </w:pP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t>.</w:t>
      </w:r>
    </w:p>
    <w:sectPr w:rsidR="00AC5C16" w:rsidRPr="00E2132D"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F8" w:rsidRDefault="007F3FF8" w:rsidP="005563DE">
      <w:r>
        <w:separator/>
      </w:r>
    </w:p>
  </w:endnote>
  <w:endnote w:type="continuationSeparator" w:id="0">
    <w:p w:rsidR="007F3FF8" w:rsidRDefault="007F3FF8" w:rsidP="0055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23" w:rsidRPr="005A4EA8" w:rsidRDefault="001A7623" w:rsidP="0092058C">
    <w:pPr>
      <w:pStyle w:val="Footer"/>
      <w:tabs>
        <w:tab w:val="clear" w:pos="4680"/>
        <w:tab w:val="clear" w:pos="9360"/>
        <w:tab w:val="center" w:pos="5580"/>
        <w:tab w:val="right" w:pos="10530"/>
      </w:tabs>
      <w:rPr>
        <w:b/>
        <w:sz w:val="16"/>
        <w:szCs w:val="16"/>
      </w:rPr>
    </w:pPr>
  </w:p>
  <w:p w:rsidR="001A7623" w:rsidRPr="005A4EA8" w:rsidRDefault="00484CB7" w:rsidP="0092058C">
    <w:pPr>
      <w:pStyle w:val="Footer"/>
      <w:pBdr>
        <w:top w:val="single" w:sz="4" w:space="1" w:color="auto"/>
      </w:pBdr>
      <w:tabs>
        <w:tab w:val="clear" w:pos="4680"/>
        <w:tab w:val="clear" w:pos="9360"/>
        <w:tab w:val="center" w:pos="5580"/>
        <w:tab w:val="right" w:pos="10440"/>
      </w:tabs>
      <w:rPr>
        <w:b/>
        <w:sz w:val="16"/>
        <w:szCs w:val="16"/>
      </w:rPr>
    </w:pPr>
    <w:r w:rsidRPr="005A4EA8">
      <w:rPr>
        <w:b/>
        <w:sz w:val="16"/>
        <w:szCs w:val="16"/>
      </w:rPr>
      <w:fldChar w:fldCharType="begin"/>
    </w:r>
    <w:r w:rsidRPr="005A4EA8">
      <w:rPr>
        <w:b/>
        <w:sz w:val="16"/>
        <w:szCs w:val="16"/>
      </w:rPr>
      <w:instrText xml:space="preserve"> FILENAME  \* Caps  \* MERGEFORMAT </w:instrText>
    </w:r>
    <w:r w:rsidRPr="005A4EA8">
      <w:rPr>
        <w:b/>
        <w:sz w:val="16"/>
        <w:szCs w:val="16"/>
      </w:rPr>
      <w:fldChar w:fldCharType="separate"/>
    </w:r>
    <w:r w:rsidR="00F67421">
      <w:rPr>
        <w:b/>
        <w:noProof/>
        <w:sz w:val="16"/>
        <w:szCs w:val="16"/>
      </w:rPr>
      <w:t>Modeling Radioactive Decay.Docx</w:t>
    </w:r>
    <w:r w:rsidRPr="005A4EA8">
      <w:rPr>
        <w:b/>
        <w:noProof/>
        <w:sz w:val="16"/>
        <w:szCs w:val="16"/>
      </w:rPr>
      <w:fldChar w:fldCharType="end"/>
    </w:r>
    <w:r w:rsidR="001A7623" w:rsidRPr="005A4EA8">
      <w:rPr>
        <w:b/>
        <w:sz w:val="16"/>
        <w:szCs w:val="16"/>
      </w:rPr>
      <w:tab/>
      <w:t xml:space="preserve">Updated:  </w:t>
    </w:r>
    <w:r w:rsidR="007372E0" w:rsidRPr="005A4EA8">
      <w:rPr>
        <w:b/>
        <w:sz w:val="16"/>
        <w:szCs w:val="16"/>
      </w:rPr>
      <w:fldChar w:fldCharType="begin"/>
    </w:r>
    <w:r w:rsidR="001A7623" w:rsidRPr="005A4EA8">
      <w:rPr>
        <w:b/>
        <w:sz w:val="16"/>
        <w:szCs w:val="16"/>
      </w:rPr>
      <w:instrText xml:space="preserve"> SAVEDATE  \@ "d-MMM-yy"  \* MERGEFORMAT </w:instrText>
    </w:r>
    <w:r w:rsidR="007372E0" w:rsidRPr="005A4EA8">
      <w:rPr>
        <w:b/>
        <w:sz w:val="16"/>
        <w:szCs w:val="16"/>
      </w:rPr>
      <w:fldChar w:fldCharType="separate"/>
    </w:r>
    <w:r w:rsidR="0033754B">
      <w:rPr>
        <w:b/>
        <w:noProof/>
        <w:sz w:val="16"/>
        <w:szCs w:val="16"/>
      </w:rPr>
      <w:t>22-Jan-16</w:t>
    </w:r>
    <w:r w:rsidR="007372E0" w:rsidRPr="005A4EA8">
      <w:rPr>
        <w:b/>
        <w:sz w:val="16"/>
        <w:szCs w:val="16"/>
      </w:rPr>
      <w:fldChar w:fldCharType="end"/>
    </w:r>
    <w:r w:rsidR="001A7623" w:rsidRPr="005A4EA8">
      <w:rPr>
        <w:b/>
        <w:sz w:val="16"/>
        <w:szCs w:val="16"/>
      </w:rPr>
      <w:tab/>
      <w:t xml:space="preserve">Page </w:t>
    </w:r>
    <w:r w:rsidR="007372E0" w:rsidRPr="005A4EA8">
      <w:rPr>
        <w:b/>
        <w:sz w:val="16"/>
        <w:szCs w:val="16"/>
      </w:rPr>
      <w:fldChar w:fldCharType="begin"/>
    </w:r>
    <w:r w:rsidR="001A7623" w:rsidRPr="005A4EA8">
      <w:rPr>
        <w:b/>
        <w:sz w:val="16"/>
        <w:szCs w:val="16"/>
      </w:rPr>
      <w:instrText xml:space="preserve"> PAGE  \* Arabic  \* MERGEFORMAT </w:instrText>
    </w:r>
    <w:r w:rsidR="007372E0" w:rsidRPr="005A4EA8">
      <w:rPr>
        <w:b/>
        <w:sz w:val="16"/>
        <w:szCs w:val="16"/>
      </w:rPr>
      <w:fldChar w:fldCharType="separate"/>
    </w:r>
    <w:r w:rsidR="0033754B">
      <w:rPr>
        <w:b/>
        <w:noProof/>
        <w:sz w:val="16"/>
        <w:szCs w:val="16"/>
      </w:rPr>
      <w:t>1</w:t>
    </w:r>
    <w:r w:rsidR="007372E0" w:rsidRPr="005A4EA8">
      <w:rPr>
        <w:b/>
        <w:sz w:val="16"/>
        <w:szCs w:val="16"/>
      </w:rPr>
      <w:fldChar w:fldCharType="end"/>
    </w:r>
    <w:r w:rsidR="001A7623" w:rsidRPr="005A4EA8">
      <w:rPr>
        <w:b/>
        <w:sz w:val="16"/>
        <w:szCs w:val="16"/>
      </w:rPr>
      <w:t xml:space="preserve"> of </w:t>
    </w:r>
    <w:r w:rsidRPr="005A4EA8">
      <w:rPr>
        <w:b/>
        <w:sz w:val="16"/>
        <w:szCs w:val="16"/>
      </w:rPr>
      <w:fldChar w:fldCharType="begin"/>
    </w:r>
    <w:r w:rsidRPr="005A4EA8">
      <w:rPr>
        <w:b/>
        <w:sz w:val="16"/>
        <w:szCs w:val="16"/>
      </w:rPr>
      <w:instrText xml:space="preserve"> NUMPAGES  \* Arabic  \* MERGEFORMAT </w:instrText>
    </w:r>
    <w:r w:rsidRPr="005A4EA8">
      <w:rPr>
        <w:b/>
        <w:sz w:val="16"/>
        <w:szCs w:val="16"/>
      </w:rPr>
      <w:fldChar w:fldCharType="separate"/>
    </w:r>
    <w:r w:rsidR="0033754B">
      <w:rPr>
        <w:b/>
        <w:noProof/>
        <w:sz w:val="16"/>
        <w:szCs w:val="16"/>
      </w:rPr>
      <w:t>10</w:t>
    </w:r>
    <w:r w:rsidRPr="005A4EA8">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F8" w:rsidRDefault="007F3FF8" w:rsidP="005563DE">
      <w:r>
        <w:separator/>
      </w:r>
    </w:p>
  </w:footnote>
  <w:footnote w:type="continuationSeparator" w:id="0">
    <w:p w:rsidR="007F3FF8" w:rsidRDefault="007F3FF8" w:rsidP="00556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DE6CB8"/>
    <w:multiLevelType w:val="hybridMultilevel"/>
    <w:tmpl w:val="87509D94"/>
    <w:lvl w:ilvl="0" w:tplc="3B4C64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6785D"/>
    <w:multiLevelType w:val="multilevel"/>
    <w:tmpl w:val="937EC97E"/>
    <w:numStyleLink w:val="OverheadNotes"/>
  </w:abstractNum>
  <w:abstractNum w:abstractNumId="6">
    <w:nsid w:val="1AB666D0"/>
    <w:multiLevelType w:val="hybridMultilevel"/>
    <w:tmpl w:val="3198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A6DD0"/>
    <w:multiLevelType w:val="hybridMultilevel"/>
    <w:tmpl w:val="2050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871E3"/>
    <w:multiLevelType w:val="hybridMultilevel"/>
    <w:tmpl w:val="AF2E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5A83F29"/>
    <w:multiLevelType w:val="hybridMultilevel"/>
    <w:tmpl w:val="8FD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1">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3">
    <w:nsid w:val="5F88323A"/>
    <w:multiLevelType w:val="multilevel"/>
    <w:tmpl w:val="937EC97E"/>
    <w:numStyleLink w:val="OverheadNotes"/>
  </w:abstractNum>
  <w:abstractNum w:abstractNumId="24">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3A12871"/>
    <w:multiLevelType w:val="hybridMultilevel"/>
    <w:tmpl w:val="7EBA4E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11"/>
  </w:num>
  <w:num w:numId="3">
    <w:abstractNumId w:val="27"/>
  </w:num>
  <w:num w:numId="4">
    <w:abstractNumId w:val="9"/>
  </w:num>
  <w:num w:numId="5">
    <w:abstractNumId w:val="3"/>
  </w:num>
  <w:num w:numId="6">
    <w:abstractNumId w:val="19"/>
  </w:num>
  <w:num w:numId="7">
    <w:abstractNumId w:val="15"/>
  </w:num>
  <w:num w:numId="8">
    <w:abstractNumId w:val="25"/>
  </w:num>
  <w:num w:numId="9">
    <w:abstractNumId w:val="2"/>
  </w:num>
  <w:num w:numId="10">
    <w:abstractNumId w:val="24"/>
  </w:num>
  <w:num w:numId="11">
    <w:abstractNumId w:val="13"/>
  </w:num>
  <w:num w:numId="12">
    <w:abstractNumId w:val="18"/>
  </w:num>
  <w:num w:numId="13">
    <w:abstractNumId w:val="12"/>
  </w:num>
  <w:num w:numId="14">
    <w:abstractNumId w:val="26"/>
  </w:num>
  <w:num w:numId="15">
    <w:abstractNumId w:val="22"/>
  </w:num>
  <w:num w:numId="16">
    <w:abstractNumId w:val="21"/>
  </w:num>
  <w:num w:numId="17">
    <w:abstractNumId w:val="17"/>
  </w:num>
  <w:num w:numId="18">
    <w:abstractNumId w:val="1"/>
  </w:num>
  <w:num w:numId="19">
    <w:abstractNumId w:val="20"/>
  </w:num>
  <w:num w:numId="20">
    <w:abstractNumId w:val="23"/>
  </w:num>
  <w:num w:numId="21">
    <w:abstractNumId w:val="5"/>
  </w:num>
  <w:num w:numId="22">
    <w:abstractNumId w:val="0"/>
  </w:num>
  <w:num w:numId="23">
    <w:abstractNumId w:val="16"/>
  </w:num>
  <w:num w:numId="24">
    <w:abstractNumId w:val="10"/>
  </w:num>
  <w:num w:numId="25">
    <w:abstractNumId w:val="8"/>
  </w:num>
  <w:num w:numId="26">
    <w:abstractNumId w:val="4"/>
  </w:num>
  <w:num w:numId="27">
    <w:abstractNumId w:val="28"/>
  </w:num>
  <w:num w:numId="28">
    <w:abstractNumId w:val="14"/>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B40C4"/>
    <w:rsid w:val="000C587B"/>
    <w:rsid w:val="000C6E20"/>
    <w:rsid w:val="000E77E3"/>
    <w:rsid w:val="000F0F8A"/>
    <w:rsid w:val="000F1843"/>
    <w:rsid w:val="0010536A"/>
    <w:rsid w:val="00116AF3"/>
    <w:rsid w:val="00120A32"/>
    <w:rsid w:val="00141059"/>
    <w:rsid w:val="00160101"/>
    <w:rsid w:val="00161CCC"/>
    <w:rsid w:val="00171DFE"/>
    <w:rsid w:val="001A2DD7"/>
    <w:rsid w:val="001A7623"/>
    <w:rsid w:val="001C2ACC"/>
    <w:rsid w:val="001E14F2"/>
    <w:rsid w:val="001F08CB"/>
    <w:rsid w:val="001F43F0"/>
    <w:rsid w:val="00203CC7"/>
    <w:rsid w:val="00204F50"/>
    <w:rsid w:val="002177DF"/>
    <w:rsid w:val="00222A42"/>
    <w:rsid w:val="00223756"/>
    <w:rsid w:val="00226CBD"/>
    <w:rsid w:val="0024622C"/>
    <w:rsid w:val="002626A2"/>
    <w:rsid w:val="0026746B"/>
    <w:rsid w:val="0027315C"/>
    <w:rsid w:val="002736F6"/>
    <w:rsid w:val="00273ABF"/>
    <w:rsid w:val="002768F8"/>
    <w:rsid w:val="002818A1"/>
    <w:rsid w:val="00290708"/>
    <w:rsid w:val="002914D1"/>
    <w:rsid w:val="0029269E"/>
    <w:rsid w:val="002A7E15"/>
    <w:rsid w:val="002C7B2A"/>
    <w:rsid w:val="002E3611"/>
    <w:rsid w:val="002E56A6"/>
    <w:rsid w:val="002E57C2"/>
    <w:rsid w:val="002F0FB3"/>
    <w:rsid w:val="00302660"/>
    <w:rsid w:val="00322342"/>
    <w:rsid w:val="003224BD"/>
    <w:rsid w:val="00327A65"/>
    <w:rsid w:val="0033754B"/>
    <w:rsid w:val="0034482D"/>
    <w:rsid w:val="00346445"/>
    <w:rsid w:val="00352C84"/>
    <w:rsid w:val="00355859"/>
    <w:rsid w:val="003643DB"/>
    <w:rsid w:val="003656A0"/>
    <w:rsid w:val="00370B8A"/>
    <w:rsid w:val="00370C04"/>
    <w:rsid w:val="00385437"/>
    <w:rsid w:val="003B7671"/>
    <w:rsid w:val="003D5207"/>
    <w:rsid w:val="003D7A02"/>
    <w:rsid w:val="003E0E3A"/>
    <w:rsid w:val="003E5AA9"/>
    <w:rsid w:val="003F5203"/>
    <w:rsid w:val="003F5EBD"/>
    <w:rsid w:val="00407550"/>
    <w:rsid w:val="00413F6C"/>
    <w:rsid w:val="0043349C"/>
    <w:rsid w:val="00460C96"/>
    <w:rsid w:val="00462125"/>
    <w:rsid w:val="00467AFD"/>
    <w:rsid w:val="00484CB7"/>
    <w:rsid w:val="00493DEE"/>
    <w:rsid w:val="004A1F03"/>
    <w:rsid w:val="004A5245"/>
    <w:rsid w:val="004A666E"/>
    <w:rsid w:val="004B447B"/>
    <w:rsid w:val="004C4B84"/>
    <w:rsid w:val="004C551A"/>
    <w:rsid w:val="004E012E"/>
    <w:rsid w:val="004E0D72"/>
    <w:rsid w:val="004F6BE6"/>
    <w:rsid w:val="00512240"/>
    <w:rsid w:val="005212A4"/>
    <w:rsid w:val="005310FF"/>
    <w:rsid w:val="005555B8"/>
    <w:rsid w:val="005563DE"/>
    <w:rsid w:val="005615C3"/>
    <w:rsid w:val="005A4EA8"/>
    <w:rsid w:val="005A6D72"/>
    <w:rsid w:val="005C32E5"/>
    <w:rsid w:val="005C33AD"/>
    <w:rsid w:val="005D6CCF"/>
    <w:rsid w:val="005F6B56"/>
    <w:rsid w:val="005F7D1D"/>
    <w:rsid w:val="00621175"/>
    <w:rsid w:val="0062619D"/>
    <w:rsid w:val="00631F03"/>
    <w:rsid w:val="006415A6"/>
    <w:rsid w:val="00641F62"/>
    <w:rsid w:val="00661E50"/>
    <w:rsid w:val="0066283F"/>
    <w:rsid w:val="006679D7"/>
    <w:rsid w:val="00697E88"/>
    <w:rsid w:val="006A5879"/>
    <w:rsid w:val="006B6E73"/>
    <w:rsid w:val="006C2BC5"/>
    <w:rsid w:val="006D6588"/>
    <w:rsid w:val="006F03E9"/>
    <w:rsid w:val="00706413"/>
    <w:rsid w:val="007130DD"/>
    <w:rsid w:val="007372E0"/>
    <w:rsid w:val="00741304"/>
    <w:rsid w:val="00744F26"/>
    <w:rsid w:val="007465B1"/>
    <w:rsid w:val="00754D75"/>
    <w:rsid w:val="0076663B"/>
    <w:rsid w:val="007873B4"/>
    <w:rsid w:val="007B22AD"/>
    <w:rsid w:val="007B78AF"/>
    <w:rsid w:val="007C2DA7"/>
    <w:rsid w:val="007D5501"/>
    <w:rsid w:val="007D7410"/>
    <w:rsid w:val="007E61FF"/>
    <w:rsid w:val="007F2477"/>
    <w:rsid w:val="007F3BD7"/>
    <w:rsid w:val="007F3FF8"/>
    <w:rsid w:val="007F43DA"/>
    <w:rsid w:val="008051C9"/>
    <w:rsid w:val="0082606D"/>
    <w:rsid w:val="008660E3"/>
    <w:rsid w:val="008742A3"/>
    <w:rsid w:val="008747D5"/>
    <w:rsid w:val="00876C19"/>
    <w:rsid w:val="0088130A"/>
    <w:rsid w:val="008B39A6"/>
    <w:rsid w:val="008B6556"/>
    <w:rsid w:val="008E3684"/>
    <w:rsid w:val="008E5A4F"/>
    <w:rsid w:val="008E6FDA"/>
    <w:rsid w:val="0091454B"/>
    <w:rsid w:val="0092058C"/>
    <w:rsid w:val="009242BA"/>
    <w:rsid w:val="00962CE2"/>
    <w:rsid w:val="009831BA"/>
    <w:rsid w:val="0099442A"/>
    <w:rsid w:val="009A111C"/>
    <w:rsid w:val="009C10A6"/>
    <w:rsid w:val="009D568A"/>
    <w:rsid w:val="009D6544"/>
    <w:rsid w:val="009E3661"/>
    <w:rsid w:val="009F2581"/>
    <w:rsid w:val="00A10B8D"/>
    <w:rsid w:val="00A110D9"/>
    <w:rsid w:val="00A277F2"/>
    <w:rsid w:val="00A37EC6"/>
    <w:rsid w:val="00A46AEE"/>
    <w:rsid w:val="00A53FAE"/>
    <w:rsid w:val="00A7138F"/>
    <w:rsid w:val="00A800A8"/>
    <w:rsid w:val="00A81FB7"/>
    <w:rsid w:val="00A954AE"/>
    <w:rsid w:val="00AA274C"/>
    <w:rsid w:val="00AA3BAE"/>
    <w:rsid w:val="00AA78FC"/>
    <w:rsid w:val="00AB1C49"/>
    <w:rsid w:val="00AC5C16"/>
    <w:rsid w:val="00AD0196"/>
    <w:rsid w:val="00AF0EA1"/>
    <w:rsid w:val="00AF25E1"/>
    <w:rsid w:val="00B04B7C"/>
    <w:rsid w:val="00B16180"/>
    <w:rsid w:val="00B3160B"/>
    <w:rsid w:val="00B37542"/>
    <w:rsid w:val="00B40948"/>
    <w:rsid w:val="00B433A5"/>
    <w:rsid w:val="00B51C1D"/>
    <w:rsid w:val="00B72541"/>
    <w:rsid w:val="00B752C0"/>
    <w:rsid w:val="00B76640"/>
    <w:rsid w:val="00BA6A5E"/>
    <w:rsid w:val="00BB0934"/>
    <w:rsid w:val="00BC0E79"/>
    <w:rsid w:val="00BC60DE"/>
    <w:rsid w:val="00BE0860"/>
    <w:rsid w:val="00BF3E5A"/>
    <w:rsid w:val="00C067C5"/>
    <w:rsid w:val="00C11BE4"/>
    <w:rsid w:val="00C13BE4"/>
    <w:rsid w:val="00C61B17"/>
    <w:rsid w:val="00C62FAC"/>
    <w:rsid w:val="00C65F60"/>
    <w:rsid w:val="00C81B1F"/>
    <w:rsid w:val="00CA01AC"/>
    <w:rsid w:val="00CB22A3"/>
    <w:rsid w:val="00CB6EA6"/>
    <w:rsid w:val="00CE37B9"/>
    <w:rsid w:val="00CE5232"/>
    <w:rsid w:val="00CF203E"/>
    <w:rsid w:val="00D03CDF"/>
    <w:rsid w:val="00D15736"/>
    <w:rsid w:val="00D2124F"/>
    <w:rsid w:val="00D329B1"/>
    <w:rsid w:val="00D36E3C"/>
    <w:rsid w:val="00D4450B"/>
    <w:rsid w:val="00D479F2"/>
    <w:rsid w:val="00D649C7"/>
    <w:rsid w:val="00D8783A"/>
    <w:rsid w:val="00D91E26"/>
    <w:rsid w:val="00D968E1"/>
    <w:rsid w:val="00DA789F"/>
    <w:rsid w:val="00DC63D9"/>
    <w:rsid w:val="00DD3D19"/>
    <w:rsid w:val="00DD5317"/>
    <w:rsid w:val="00DE12EC"/>
    <w:rsid w:val="00DE2045"/>
    <w:rsid w:val="00DE7039"/>
    <w:rsid w:val="00DE7A94"/>
    <w:rsid w:val="00DF0F04"/>
    <w:rsid w:val="00E03B46"/>
    <w:rsid w:val="00E1215E"/>
    <w:rsid w:val="00E15102"/>
    <w:rsid w:val="00E17D54"/>
    <w:rsid w:val="00E2132D"/>
    <w:rsid w:val="00E3046D"/>
    <w:rsid w:val="00E379F7"/>
    <w:rsid w:val="00E542CF"/>
    <w:rsid w:val="00E61CC7"/>
    <w:rsid w:val="00E631EE"/>
    <w:rsid w:val="00E66F91"/>
    <w:rsid w:val="00E92BCF"/>
    <w:rsid w:val="00E93831"/>
    <w:rsid w:val="00EA04E9"/>
    <w:rsid w:val="00EB5374"/>
    <w:rsid w:val="00ED7182"/>
    <w:rsid w:val="00F04D95"/>
    <w:rsid w:val="00F151DE"/>
    <w:rsid w:val="00F34E7D"/>
    <w:rsid w:val="00F42A7C"/>
    <w:rsid w:val="00F45808"/>
    <w:rsid w:val="00F5767D"/>
    <w:rsid w:val="00F6217F"/>
    <w:rsid w:val="00F62DB7"/>
    <w:rsid w:val="00F67421"/>
    <w:rsid w:val="00F7340A"/>
    <w:rsid w:val="00F84BE0"/>
    <w:rsid w:val="00F9603A"/>
    <w:rsid w:val="00FC450D"/>
    <w:rsid w:val="00FD11C7"/>
    <w:rsid w:val="00FD429F"/>
    <w:rsid w:val="00FE1C18"/>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FE98F-6D9D-4C2A-A697-FC0D0D8D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5563DE"/>
    <w:pPr>
      <w:tabs>
        <w:tab w:val="center" w:pos="4680"/>
        <w:tab w:val="right" w:pos="9360"/>
      </w:tabs>
    </w:pPr>
  </w:style>
  <w:style w:type="character" w:customStyle="1" w:styleId="FooterChar">
    <w:name w:val="Footer Char"/>
    <w:basedOn w:val="DefaultParagraphFont"/>
    <w:link w:val="Footer"/>
    <w:uiPriority w:val="99"/>
    <w:rsid w:val="00556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570B-8A85-4A01-9FB8-E05F6C58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Smith Kyle</cp:lastModifiedBy>
  <cp:revision>10</cp:revision>
  <cp:lastPrinted>2014-03-05T10:28:00Z</cp:lastPrinted>
  <dcterms:created xsi:type="dcterms:W3CDTF">2016-01-21T10:01:00Z</dcterms:created>
  <dcterms:modified xsi:type="dcterms:W3CDTF">2016-01-22T12:41:00Z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