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97ABA" w:rsidRDefault="001D5682"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4264408"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 Class on Campus</w:t>
      </w:r>
    </w:p>
    <w:p w:rsidR="00650A6D" w:rsidRDefault="00650A6D" w:rsidP="00650A6D">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320BA9">
        <w:rPr>
          <w:b/>
          <w:sz w:val="28"/>
          <w:szCs w:val="28"/>
        </w:rPr>
        <w:t>12-1</w:t>
      </w:r>
      <w:r w:rsidR="00F913C3">
        <w:rPr>
          <w:b/>
          <w:sz w:val="28"/>
          <w:szCs w:val="28"/>
        </w:rPr>
        <w:t>A</w:t>
      </w:r>
    </w:p>
    <w:p w:rsidR="00320BA9" w:rsidRPr="00981EF9" w:rsidRDefault="00981EF9" w:rsidP="00067E3E">
      <w:pPr>
        <w:numPr>
          <w:ilvl w:val="0"/>
          <w:numId w:val="24"/>
        </w:numPr>
        <w:tabs>
          <w:tab w:val="left" w:pos="450"/>
        </w:tabs>
        <w:spacing w:after="120"/>
        <w:ind w:left="450" w:hanging="450"/>
      </w:pPr>
      <w:r w:rsidRPr="00D2613C">
        <w:t>Essential Idea:</w:t>
      </w:r>
      <w:r w:rsidRPr="00D2613C">
        <w:t xml:space="preserve">  </w:t>
      </w:r>
      <w:r w:rsidRPr="00D2613C">
        <w:t>The microscopic quantum world offers a range of phenomena, the interpretation and explanation of which require new ideas and concepts not found in the classical world.</w:t>
      </w:r>
    </w:p>
    <w:p w:rsidR="00981EF9" w:rsidRPr="00981EF9" w:rsidRDefault="00981EF9" w:rsidP="00067E3E">
      <w:pPr>
        <w:numPr>
          <w:ilvl w:val="0"/>
          <w:numId w:val="24"/>
        </w:numPr>
        <w:tabs>
          <w:tab w:val="left" w:pos="450"/>
        </w:tabs>
        <w:spacing w:after="120"/>
        <w:ind w:left="450" w:hanging="450"/>
      </w:pPr>
      <w:r w:rsidRPr="00D2613C">
        <w:t>Nature Of Science:</w:t>
      </w:r>
    </w:p>
    <w:p w:rsidR="00981EF9" w:rsidRPr="00981EF9" w:rsidRDefault="00981EF9" w:rsidP="00981EF9">
      <w:pPr>
        <w:numPr>
          <w:ilvl w:val="1"/>
          <w:numId w:val="24"/>
        </w:numPr>
        <w:tabs>
          <w:tab w:val="left" w:pos="810"/>
        </w:tabs>
        <w:spacing w:after="120"/>
        <w:ind w:left="810"/>
      </w:pPr>
      <w:r w:rsidRPr="00981EF9">
        <w:t xml:space="preserve">Observations: Much of the work towards a quantum theory of atoms was guided by the need to explain the observed patterns in atomic spectra. The first quantum model of matter is the Bohr model for hydrogen. (1.8) </w:t>
      </w:r>
    </w:p>
    <w:p w:rsidR="00320BA9" w:rsidRDefault="00981EF9" w:rsidP="00981EF9">
      <w:pPr>
        <w:numPr>
          <w:ilvl w:val="1"/>
          <w:numId w:val="24"/>
        </w:numPr>
        <w:tabs>
          <w:tab w:val="left" w:pos="810"/>
        </w:tabs>
        <w:spacing w:after="120"/>
        <w:ind w:left="810"/>
      </w:pPr>
      <w:r w:rsidRPr="00981EF9">
        <w:t>Paradigm shift: The acceptance of the wave–particle duality paradox for light and particles required scientists in many fields to view research from new perspectives.</w:t>
      </w:r>
    </w:p>
    <w:p w:rsidR="00981EF9" w:rsidRDefault="00981EF9" w:rsidP="00981EF9">
      <w:pPr>
        <w:numPr>
          <w:ilvl w:val="0"/>
          <w:numId w:val="24"/>
        </w:numPr>
        <w:tabs>
          <w:tab w:val="left" w:pos="450"/>
        </w:tabs>
        <w:spacing w:after="120"/>
        <w:ind w:left="450" w:hanging="450"/>
      </w:pPr>
      <w:r w:rsidRPr="00D2613C">
        <w:t>Theory Of Knowledge:</w:t>
      </w:r>
    </w:p>
    <w:p w:rsidR="00981EF9" w:rsidRPr="00981EF9" w:rsidRDefault="00981EF9" w:rsidP="00981EF9">
      <w:pPr>
        <w:numPr>
          <w:ilvl w:val="1"/>
          <w:numId w:val="24"/>
        </w:numPr>
        <w:tabs>
          <w:tab w:val="left" w:pos="810"/>
        </w:tabs>
        <w:spacing w:after="120"/>
        <w:ind w:left="810"/>
      </w:pPr>
      <w:r w:rsidRPr="00981EF9">
        <w:t xml:space="preserve">The duality of matter and </w:t>
      </w:r>
      <w:r w:rsidRPr="00981EF9">
        <w:t>tunneling</w:t>
      </w:r>
      <w:r w:rsidRPr="00981EF9">
        <w:t xml:space="preserve"> are cases where the laws of classical physics are violated. </w:t>
      </w:r>
    </w:p>
    <w:p w:rsidR="00981EF9" w:rsidRDefault="00981EF9" w:rsidP="00981EF9">
      <w:pPr>
        <w:numPr>
          <w:ilvl w:val="1"/>
          <w:numId w:val="24"/>
        </w:numPr>
        <w:tabs>
          <w:tab w:val="left" w:pos="810"/>
        </w:tabs>
        <w:spacing w:after="120"/>
        <w:ind w:left="810"/>
      </w:pPr>
      <w:r w:rsidRPr="00981EF9">
        <w:t>To what extent have advances in technology enabled paradigm shifts in science?</w:t>
      </w:r>
    </w:p>
    <w:p w:rsidR="00981EF9" w:rsidRDefault="00981EF9" w:rsidP="00981EF9">
      <w:pPr>
        <w:numPr>
          <w:ilvl w:val="0"/>
          <w:numId w:val="24"/>
        </w:numPr>
        <w:tabs>
          <w:tab w:val="left" w:pos="450"/>
        </w:tabs>
        <w:spacing w:after="120"/>
        <w:ind w:left="450" w:hanging="450"/>
      </w:pPr>
      <w:r w:rsidRPr="00D2613C">
        <w:t>Understandings:</w:t>
      </w:r>
    </w:p>
    <w:p w:rsidR="00981EF9" w:rsidRPr="00981EF9" w:rsidRDefault="00981EF9" w:rsidP="00981EF9">
      <w:pPr>
        <w:numPr>
          <w:ilvl w:val="1"/>
          <w:numId w:val="24"/>
        </w:numPr>
        <w:tabs>
          <w:tab w:val="left" w:pos="810"/>
        </w:tabs>
        <w:spacing w:after="120"/>
        <w:ind w:left="810"/>
      </w:pPr>
      <w:r w:rsidRPr="00981EF9">
        <w:t xml:space="preserve">Photons </w:t>
      </w:r>
    </w:p>
    <w:p w:rsidR="00981EF9" w:rsidRPr="00981EF9" w:rsidRDefault="00981EF9" w:rsidP="00981EF9">
      <w:pPr>
        <w:numPr>
          <w:ilvl w:val="1"/>
          <w:numId w:val="24"/>
        </w:numPr>
        <w:tabs>
          <w:tab w:val="left" w:pos="810"/>
        </w:tabs>
        <w:spacing w:after="120"/>
        <w:ind w:left="810"/>
      </w:pPr>
      <w:r w:rsidRPr="00981EF9">
        <w:t xml:space="preserve">The photoelectric effect </w:t>
      </w:r>
    </w:p>
    <w:p w:rsidR="00981EF9" w:rsidRPr="00981EF9" w:rsidRDefault="00981EF9" w:rsidP="00981EF9">
      <w:pPr>
        <w:numPr>
          <w:ilvl w:val="1"/>
          <w:numId w:val="24"/>
        </w:numPr>
        <w:tabs>
          <w:tab w:val="left" w:pos="810"/>
        </w:tabs>
        <w:spacing w:after="120"/>
        <w:ind w:left="810"/>
      </w:pPr>
      <w:r w:rsidRPr="00981EF9">
        <w:t xml:space="preserve">Matter waves </w:t>
      </w:r>
    </w:p>
    <w:p w:rsidR="00981EF9" w:rsidRPr="00981EF9" w:rsidRDefault="00981EF9" w:rsidP="00981EF9">
      <w:pPr>
        <w:numPr>
          <w:ilvl w:val="1"/>
          <w:numId w:val="24"/>
        </w:numPr>
        <w:tabs>
          <w:tab w:val="left" w:pos="810"/>
        </w:tabs>
        <w:spacing w:after="120"/>
        <w:ind w:left="810"/>
      </w:pPr>
      <w:r w:rsidRPr="00981EF9">
        <w:t xml:space="preserve">Pair production and pair annihilation </w:t>
      </w:r>
    </w:p>
    <w:p w:rsidR="00981EF9" w:rsidRPr="00981EF9" w:rsidRDefault="00981EF9" w:rsidP="00981EF9">
      <w:pPr>
        <w:numPr>
          <w:ilvl w:val="1"/>
          <w:numId w:val="24"/>
        </w:numPr>
        <w:tabs>
          <w:tab w:val="left" w:pos="810"/>
        </w:tabs>
        <w:spacing w:after="120"/>
        <w:ind w:left="810"/>
      </w:pPr>
      <w:r w:rsidRPr="00981EF9">
        <w:t xml:space="preserve">Quantization of angular momentum in the Bohr model for hydrogen </w:t>
      </w:r>
    </w:p>
    <w:p w:rsidR="00981EF9" w:rsidRPr="00981EF9" w:rsidRDefault="00981EF9" w:rsidP="00981EF9">
      <w:pPr>
        <w:numPr>
          <w:ilvl w:val="1"/>
          <w:numId w:val="24"/>
        </w:numPr>
        <w:tabs>
          <w:tab w:val="left" w:pos="810"/>
        </w:tabs>
        <w:spacing w:after="120"/>
        <w:ind w:left="810"/>
      </w:pPr>
      <w:r w:rsidRPr="00981EF9">
        <w:t xml:space="preserve">The wave function </w:t>
      </w:r>
    </w:p>
    <w:p w:rsidR="00981EF9" w:rsidRPr="00981EF9" w:rsidRDefault="00981EF9" w:rsidP="00981EF9">
      <w:pPr>
        <w:numPr>
          <w:ilvl w:val="1"/>
          <w:numId w:val="24"/>
        </w:numPr>
        <w:tabs>
          <w:tab w:val="left" w:pos="810"/>
        </w:tabs>
        <w:spacing w:after="120"/>
        <w:ind w:left="810"/>
      </w:pPr>
      <w:r w:rsidRPr="00981EF9">
        <w:t xml:space="preserve">The uncertainty principle for energy and time and position and momentum </w:t>
      </w:r>
    </w:p>
    <w:p w:rsidR="00981EF9" w:rsidRDefault="00981EF9" w:rsidP="00981EF9">
      <w:pPr>
        <w:numPr>
          <w:ilvl w:val="1"/>
          <w:numId w:val="24"/>
        </w:numPr>
        <w:tabs>
          <w:tab w:val="left" w:pos="810"/>
        </w:tabs>
        <w:spacing w:after="120"/>
        <w:ind w:left="810"/>
      </w:pPr>
      <w:r w:rsidRPr="00981EF9">
        <w:t>Tunneling</w:t>
      </w:r>
      <w:r w:rsidRPr="00981EF9">
        <w:t xml:space="preserve">, potential barrier and factors affecting </w:t>
      </w:r>
      <w:r w:rsidRPr="00981EF9">
        <w:t>tunneling</w:t>
      </w:r>
      <w:r w:rsidRPr="00981EF9">
        <w:t xml:space="preserve"> probability</w:t>
      </w:r>
    </w:p>
    <w:p w:rsidR="00981EF9" w:rsidRDefault="00D2613C" w:rsidP="00981EF9">
      <w:pPr>
        <w:numPr>
          <w:ilvl w:val="0"/>
          <w:numId w:val="24"/>
        </w:numPr>
        <w:tabs>
          <w:tab w:val="left" w:pos="450"/>
        </w:tabs>
        <w:spacing w:after="120"/>
        <w:ind w:left="450" w:hanging="450"/>
      </w:pPr>
      <w:r w:rsidRPr="00D2613C">
        <w:t>Applications And Skills:</w:t>
      </w:r>
    </w:p>
    <w:p w:rsidR="00D2613C" w:rsidRPr="00D2613C" w:rsidRDefault="00D2613C" w:rsidP="00D2613C">
      <w:pPr>
        <w:numPr>
          <w:ilvl w:val="1"/>
          <w:numId w:val="24"/>
        </w:numPr>
        <w:tabs>
          <w:tab w:val="left" w:pos="810"/>
        </w:tabs>
        <w:spacing w:after="120"/>
        <w:ind w:left="810"/>
      </w:pPr>
      <w:r w:rsidRPr="00D2613C">
        <w:t xml:space="preserve">Discussing the photoelectric effect experiment and explaining which features of the experiment cannot be explained by the classical wave theory of light </w:t>
      </w:r>
    </w:p>
    <w:p w:rsidR="00D2613C" w:rsidRPr="00D2613C" w:rsidRDefault="00D2613C" w:rsidP="00D2613C">
      <w:pPr>
        <w:numPr>
          <w:ilvl w:val="1"/>
          <w:numId w:val="24"/>
        </w:numPr>
        <w:tabs>
          <w:tab w:val="left" w:pos="810"/>
        </w:tabs>
        <w:spacing w:after="120"/>
        <w:ind w:left="810"/>
      </w:pPr>
      <w:r w:rsidRPr="00D2613C">
        <w:t xml:space="preserve">Solving photoelectric problems both graphically and algebraically </w:t>
      </w:r>
    </w:p>
    <w:p w:rsidR="00981EF9" w:rsidRDefault="00D2613C" w:rsidP="00D2613C">
      <w:pPr>
        <w:numPr>
          <w:ilvl w:val="1"/>
          <w:numId w:val="24"/>
        </w:numPr>
        <w:tabs>
          <w:tab w:val="left" w:pos="810"/>
        </w:tabs>
        <w:spacing w:after="120"/>
        <w:ind w:left="810"/>
      </w:pPr>
      <w:r w:rsidRPr="00D2613C">
        <w:t>Discussing experimental evidence for matter waves, including an experiment in which the wave nature of electrons is evident</w:t>
      </w:r>
    </w:p>
    <w:p w:rsidR="0063134E" w:rsidRDefault="0063134E" w:rsidP="00D2613C">
      <w:pPr>
        <w:numPr>
          <w:ilvl w:val="1"/>
          <w:numId w:val="24"/>
        </w:numPr>
        <w:tabs>
          <w:tab w:val="left" w:pos="810"/>
        </w:tabs>
        <w:spacing w:after="120"/>
        <w:ind w:left="810"/>
      </w:pPr>
      <w:r w:rsidRPr="0063134E">
        <w:t>Stating order of magnitude estimates from the uncertainty principle</w:t>
      </w:r>
    </w:p>
    <w:p w:rsidR="00D2613C" w:rsidRDefault="0063134E" w:rsidP="00D2613C">
      <w:pPr>
        <w:numPr>
          <w:ilvl w:val="0"/>
          <w:numId w:val="24"/>
        </w:numPr>
        <w:tabs>
          <w:tab w:val="left" w:pos="450"/>
        </w:tabs>
        <w:spacing w:after="120"/>
        <w:ind w:left="450" w:hanging="450"/>
      </w:pPr>
      <w:r w:rsidRPr="0063134E">
        <w:rPr>
          <w:bCs/>
        </w:rPr>
        <w:t>Guidance:</w:t>
      </w:r>
    </w:p>
    <w:p w:rsidR="0063134E" w:rsidRPr="0063134E" w:rsidRDefault="0063134E" w:rsidP="0063134E">
      <w:pPr>
        <w:numPr>
          <w:ilvl w:val="1"/>
          <w:numId w:val="24"/>
        </w:numPr>
        <w:tabs>
          <w:tab w:val="left" w:pos="810"/>
        </w:tabs>
        <w:spacing w:after="120"/>
        <w:ind w:left="810"/>
      </w:pPr>
      <w:r w:rsidRPr="0063134E">
        <w:t xml:space="preserve">The order of magnitude estimates from the uncertainty principle may include (but is not limited to) estimates of the energy of the ground state of an atom, the impossibility of an electron existing within a nucleus, and the lifetime of an electron in an excited energy state </w:t>
      </w:r>
    </w:p>
    <w:p w:rsidR="00D2613C" w:rsidRDefault="0063134E" w:rsidP="0063134E">
      <w:pPr>
        <w:numPr>
          <w:ilvl w:val="1"/>
          <w:numId w:val="24"/>
        </w:numPr>
        <w:tabs>
          <w:tab w:val="left" w:pos="810"/>
        </w:tabs>
        <w:spacing w:after="120"/>
        <w:ind w:left="810"/>
      </w:pPr>
      <w:r w:rsidRPr="0063134E">
        <w:lastRenderedPageBreak/>
        <w:t>Tunnelling to be treated qualitatively using the idea of continuity of wave functions</w:t>
      </w:r>
    </w:p>
    <w:p w:rsidR="0063134E" w:rsidRDefault="0063134E" w:rsidP="0063134E">
      <w:pPr>
        <w:numPr>
          <w:ilvl w:val="0"/>
          <w:numId w:val="24"/>
        </w:numPr>
        <w:tabs>
          <w:tab w:val="left" w:pos="450"/>
        </w:tabs>
        <w:spacing w:after="120"/>
        <w:ind w:left="450" w:hanging="450"/>
      </w:pPr>
      <w:r w:rsidRPr="0063134E">
        <w:rPr>
          <w:bCs/>
        </w:rPr>
        <w:t>Data Booklet Reference:</w:t>
      </w:r>
    </w:p>
    <w:p w:rsidR="0063134E" w:rsidRPr="0063134E" w:rsidRDefault="0063134E" w:rsidP="0063134E">
      <w:pPr>
        <w:numPr>
          <w:ilvl w:val="1"/>
          <w:numId w:val="24"/>
        </w:numPr>
        <w:tabs>
          <w:tab w:val="left" w:pos="810"/>
        </w:tabs>
        <w:spacing w:after="120"/>
        <w:ind w:left="810"/>
      </w:pPr>
      <m:oMath>
        <m:r>
          <w:rPr>
            <w:rFonts w:ascii="Cambria Math" w:hAnsi="Cambria Math"/>
          </w:rPr>
          <m:t>E</m:t>
        </m:r>
        <m:r>
          <m:rPr>
            <m:sty m:val="p"/>
          </m:rPr>
          <w:rPr>
            <w:rFonts w:ascii="Cambria Math" w:hAnsi="Cambria Math"/>
          </w:rPr>
          <m:t>=</m:t>
        </m:r>
        <m:r>
          <w:rPr>
            <w:rFonts w:ascii="Cambria Math" w:hAnsi="Cambria Math"/>
          </w:rPr>
          <m:t>hf</m:t>
        </m:r>
      </m:oMath>
    </w:p>
    <w:p w:rsidR="0063134E" w:rsidRPr="0063134E" w:rsidRDefault="0063134E" w:rsidP="0063134E">
      <w:pPr>
        <w:numPr>
          <w:ilvl w:val="1"/>
          <w:numId w:val="24"/>
        </w:numPr>
        <w:tabs>
          <w:tab w:val="left" w:pos="810"/>
        </w:tabs>
        <w:spacing w:after="120"/>
        <w:ind w:left="810"/>
      </w:pPr>
      <m:oMath>
        <m:sSub>
          <m:sSubPr>
            <m:ctrlPr>
              <w:rPr>
                <w:rFonts w:ascii="Cambria Math" w:hAnsi="Cambria Math"/>
              </w:rPr>
            </m:ctrlPr>
          </m:sSubPr>
          <m:e>
            <m:r>
              <w:rPr>
                <w:rFonts w:ascii="Cambria Math" w:hAnsi="Cambria Math"/>
              </w:rPr>
              <m:t>E</m:t>
            </m:r>
          </m:e>
          <m:sub>
            <m:r>
              <w:rPr>
                <w:rFonts w:ascii="Cambria Math" w:hAnsi="Cambria Math"/>
              </w:rPr>
              <m:t>max</m:t>
            </m:r>
          </m:sub>
        </m:sSub>
        <m:r>
          <m:rPr>
            <m:sty m:val="p"/>
          </m:rPr>
          <w:rPr>
            <w:rFonts w:ascii="Cambria Math" w:hAnsi="Cambria Math"/>
          </w:rPr>
          <m:t>=</m:t>
        </m:r>
        <m:r>
          <w:rPr>
            <w:rFonts w:ascii="Cambria Math" w:hAnsi="Cambria Math"/>
          </w:rPr>
          <m:t>hf</m:t>
        </m:r>
        <m:r>
          <m:rPr>
            <m:sty m:val="p"/>
          </m:rPr>
          <w:rPr>
            <w:rFonts w:ascii="Cambria Math" w:hAnsi="Cambria Math"/>
          </w:rPr>
          <m:t>-Φ</m:t>
        </m:r>
      </m:oMath>
    </w:p>
    <w:p w:rsidR="0063134E" w:rsidRPr="0063134E" w:rsidRDefault="0063134E" w:rsidP="0063134E">
      <w:pPr>
        <w:numPr>
          <w:ilvl w:val="1"/>
          <w:numId w:val="24"/>
        </w:numPr>
        <w:tabs>
          <w:tab w:val="left" w:pos="810"/>
        </w:tabs>
        <w:spacing w:after="120"/>
        <w:ind w:left="810"/>
      </w:p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13.6</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w:rPr>
            <w:rFonts w:ascii="Cambria Math" w:hAnsi="Cambria Math"/>
          </w:rPr>
          <m:t>eV</m:t>
        </m:r>
      </m:oMath>
    </w:p>
    <w:p w:rsidR="0063134E" w:rsidRPr="0063134E" w:rsidRDefault="0063134E" w:rsidP="0063134E">
      <w:pPr>
        <w:numPr>
          <w:ilvl w:val="1"/>
          <w:numId w:val="24"/>
        </w:numPr>
        <w:tabs>
          <w:tab w:val="left" w:pos="810"/>
        </w:tabs>
        <w:spacing w:after="120"/>
        <w:ind w:left="810"/>
      </w:pPr>
      <m:oMath>
        <m:r>
          <w:rPr>
            <w:rFonts w:ascii="Cambria Math" w:hAnsi="Cambria Math"/>
          </w:rPr>
          <m:t>mvr</m:t>
        </m:r>
        <m:r>
          <m:rPr>
            <m:sty m:val="p"/>
          </m:rPr>
          <w:rPr>
            <w:rFonts w:ascii="Cambria Math" w:hAnsi="Cambria Math"/>
          </w:rPr>
          <m:t>=</m:t>
        </m:r>
        <m:f>
          <m:fPr>
            <m:ctrlPr>
              <w:rPr>
                <w:rFonts w:ascii="Cambria Math" w:hAnsi="Cambria Math"/>
              </w:rPr>
            </m:ctrlPr>
          </m:fPr>
          <m:num>
            <m:r>
              <w:rPr>
                <w:rFonts w:ascii="Cambria Math" w:hAnsi="Cambria Math"/>
              </w:rPr>
              <m:t>nh</m:t>
            </m:r>
          </m:num>
          <m:den>
            <m:r>
              <m:rPr>
                <m:sty m:val="p"/>
              </m:rPr>
              <w:rPr>
                <w:rFonts w:ascii="Cambria Math" w:hAnsi="Cambria Math"/>
              </w:rPr>
              <m:t>2</m:t>
            </m:r>
            <m:r>
              <w:rPr>
                <w:rFonts w:ascii="Cambria Math" w:hAnsi="Cambria Math"/>
              </w:rPr>
              <m:t>π</m:t>
            </m:r>
          </m:den>
        </m:f>
      </m:oMath>
    </w:p>
    <w:p w:rsidR="0063134E" w:rsidRPr="0063134E" w:rsidRDefault="0063134E" w:rsidP="0063134E">
      <w:pPr>
        <w:numPr>
          <w:ilvl w:val="1"/>
          <w:numId w:val="24"/>
        </w:numPr>
        <w:tabs>
          <w:tab w:val="left" w:pos="810"/>
        </w:tabs>
        <w:spacing w:after="120"/>
        <w:ind w:left="810"/>
      </w:pPr>
      <m:oMath>
        <m:r>
          <w:rPr>
            <w:rFonts w:ascii="Cambria Math" w:hAnsi="Cambria Math"/>
          </w:rPr>
          <m:t>P</m:t>
        </m:r>
        <m:d>
          <m:dPr>
            <m:ctrlPr>
              <w:rPr>
                <w:rFonts w:ascii="Cambria Math" w:hAnsi="Cambria Math"/>
              </w:rPr>
            </m:ctrlPr>
          </m:dPr>
          <m:e>
            <m:r>
              <w:rPr>
                <w:rFonts w:ascii="Cambria Math" w:hAnsi="Cambria Math"/>
              </w:rPr>
              <m:t>r</m:t>
            </m:r>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ψ</m:t>
                </m:r>
              </m:e>
            </m:d>
          </m:e>
          <m:sup>
            <m:r>
              <m:rPr>
                <m:sty m:val="p"/>
              </m:rPr>
              <w:rPr>
                <w:rFonts w:ascii="Cambria Math" w:hAnsi="Cambria Math"/>
              </w:rPr>
              <m:t>2</m:t>
            </m:r>
          </m:sup>
        </m:sSup>
        <m:r>
          <m:rPr>
            <m:sty m:val="p"/>
          </m:rPr>
          <w:rPr>
            <w:rFonts w:ascii="Cambria Math" w:hAnsi="Cambria Math"/>
          </w:rPr>
          <m:t>Δ</m:t>
        </m:r>
        <m:r>
          <w:rPr>
            <w:rFonts w:ascii="Cambria Math" w:hAnsi="Cambria Math"/>
          </w:rPr>
          <m:t>V</m:t>
        </m:r>
      </m:oMath>
    </w:p>
    <w:p w:rsidR="0063134E" w:rsidRPr="0063134E" w:rsidRDefault="0063134E" w:rsidP="0063134E">
      <w:pPr>
        <w:numPr>
          <w:ilvl w:val="1"/>
          <w:numId w:val="24"/>
        </w:numPr>
        <w:tabs>
          <w:tab w:val="left" w:pos="810"/>
        </w:tabs>
        <w:spacing w:after="120"/>
        <w:ind w:left="810"/>
      </w:pPr>
      <m:oMath>
        <m:r>
          <m:rPr>
            <m:sty m:val="p"/>
          </m:rPr>
          <w:rPr>
            <w:rFonts w:ascii="Cambria Math" w:hAnsi="Cambria Math"/>
          </w:rPr>
          <m:t>Δ</m:t>
        </m:r>
        <m:r>
          <w:rPr>
            <w:rFonts w:ascii="Cambria Math" w:hAnsi="Cambria Math"/>
          </w:rPr>
          <m:t>x</m:t>
        </m:r>
        <m:r>
          <m:rPr>
            <m:sty m:val="p"/>
          </m:rPr>
          <w:rPr>
            <w:rFonts w:ascii="Cambria Math" w:hAnsi="Cambria Math"/>
          </w:rPr>
          <m:t>Δ</m:t>
        </m:r>
        <m:r>
          <w:rPr>
            <w:rFonts w:ascii="Cambria Math" w:hAnsi="Cambria Math"/>
          </w:rPr>
          <m:t>p</m:t>
        </m:r>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4</m:t>
            </m:r>
            <m:r>
              <w:rPr>
                <w:rFonts w:ascii="Cambria Math" w:hAnsi="Cambria Math"/>
              </w:rPr>
              <m:t>π</m:t>
            </m:r>
          </m:den>
        </m:f>
      </m:oMath>
    </w:p>
    <w:p w:rsidR="0063134E" w:rsidRDefault="0063134E" w:rsidP="0063134E">
      <w:pPr>
        <w:numPr>
          <w:ilvl w:val="1"/>
          <w:numId w:val="24"/>
        </w:numPr>
        <w:tabs>
          <w:tab w:val="left" w:pos="810"/>
        </w:tabs>
        <w:spacing w:after="120"/>
        <w:ind w:left="810"/>
      </w:pPr>
      <m:oMath>
        <m:r>
          <m:rPr>
            <m:sty m:val="p"/>
          </m:rPr>
          <w:rPr>
            <w:rFonts w:ascii="Cambria Math" w:hAnsi="Cambria Math"/>
          </w:rPr>
          <m:t>Δ</m:t>
        </m:r>
        <m:r>
          <w:rPr>
            <w:rFonts w:ascii="Cambria Math" w:hAnsi="Cambria Math"/>
          </w:rPr>
          <m:t>E</m:t>
        </m:r>
        <m:r>
          <m:rPr>
            <m:sty m:val="p"/>
          </m:rPr>
          <w:rPr>
            <w:rFonts w:ascii="Cambria Math" w:hAnsi="Cambria Math"/>
          </w:rPr>
          <m:t>Δ</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4</m:t>
            </m:r>
            <m:r>
              <w:rPr>
                <w:rFonts w:ascii="Cambria Math" w:hAnsi="Cambria Math"/>
              </w:rPr>
              <m:t>π</m:t>
            </m:r>
          </m:den>
        </m:f>
      </m:oMath>
    </w:p>
    <w:p w:rsidR="0063134E" w:rsidRDefault="0063134E" w:rsidP="0063134E">
      <w:pPr>
        <w:numPr>
          <w:ilvl w:val="0"/>
          <w:numId w:val="24"/>
        </w:numPr>
        <w:tabs>
          <w:tab w:val="left" w:pos="450"/>
        </w:tabs>
        <w:spacing w:after="120"/>
        <w:ind w:left="450" w:hanging="450"/>
      </w:pPr>
      <w:r w:rsidRPr="0063134E">
        <w:rPr>
          <w:bCs/>
        </w:rPr>
        <w:t>Utilization:</w:t>
      </w:r>
    </w:p>
    <w:p w:rsidR="0063134E" w:rsidRPr="0063134E" w:rsidRDefault="0063134E" w:rsidP="0063134E">
      <w:pPr>
        <w:numPr>
          <w:ilvl w:val="1"/>
          <w:numId w:val="24"/>
        </w:numPr>
        <w:tabs>
          <w:tab w:val="left" w:pos="810"/>
        </w:tabs>
        <w:spacing w:after="120"/>
        <w:ind w:left="810"/>
        <w:rPr>
          <w:rFonts w:ascii="Cambria Math" w:hAnsi="Cambria Math"/>
        </w:rPr>
      </w:pPr>
      <w:r w:rsidRPr="0063134E">
        <w:rPr>
          <w:rFonts w:ascii="Cambria Math" w:hAnsi="Cambria Math"/>
        </w:rPr>
        <w:t xml:space="preserve">The electron microscope and the tunnelling electron microscope rely on the findings from studies in quantum physics </w:t>
      </w:r>
    </w:p>
    <w:p w:rsidR="0063134E" w:rsidRPr="0063134E" w:rsidRDefault="0063134E" w:rsidP="0063134E">
      <w:pPr>
        <w:numPr>
          <w:ilvl w:val="1"/>
          <w:numId w:val="24"/>
        </w:numPr>
        <w:tabs>
          <w:tab w:val="left" w:pos="810"/>
        </w:tabs>
        <w:spacing w:after="120"/>
        <w:ind w:left="810"/>
        <w:rPr>
          <w:rFonts w:ascii="Cambria Math" w:hAnsi="Cambria Math"/>
        </w:rPr>
      </w:pPr>
      <w:r w:rsidRPr="0063134E">
        <w:rPr>
          <w:rFonts w:ascii="Cambria Math" w:hAnsi="Cambria Math"/>
        </w:rPr>
        <w:t>Probability is treated in a mathematical sense in Mathematical studies SL sub-topics 3.6–3.7</w:t>
      </w:r>
    </w:p>
    <w:p w:rsidR="00320BA9" w:rsidRDefault="0063134E" w:rsidP="00067E3E">
      <w:pPr>
        <w:numPr>
          <w:ilvl w:val="0"/>
          <w:numId w:val="24"/>
        </w:numPr>
        <w:tabs>
          <w:tab w:val="left" w:pos="450"/>
        </w:tabs>
        <w:spacing w:after="120"/>
        <w:ind w:left="450" w:hanging="450"/>
      </w:pPr>
      <w:r w:rsidRPr="0063134E">
        <w:rPr>
          <w:bCs/>
        </w:rPr>
        <w:t>Aims:</w:t>
      </w:r>
    </w:p>
    <w:p w:rsidR="0063134E" w:rsidRPr="0063134E" w:rsidRDefault="0063134E" w:rsidP="0063134E">
      <w:pPr>
        <w:numPr>
          <w:ilvl w:val="1"/>
          <w:numId w:val="24"/>
        </w:numPr>
        <w:tabs>
          <w:tab w:val="left" w:pos="810"/>
        </w:tabs>
        <w:spacing w:after="120"/>
        <w:ind w:left="810"/>
        <w:rPr>
          <w:rFonts w:ascii="Cambria Math" w:hAnsi="Cambria Math"/>
        </w:rPr>
      </w:pPr>
      <w:r w:rsidRPr="0063134E">
        <w:rPr>
          <w:rFonts w:ascii="Cambria Math" w:hAnsi="Cambria Math"/>
        </w:rPr>
        <w:t xml:space="preserve">Aim 1: study of quantum phenomena introduces students to an exciting new world that is not experienced at the macroscopic level. The study of tunneling is a novel phenomenon not observed in macroscopic physics. </w:t>
      </w:r>
    </w:p>
    <w:p w:rsidR="0063134E" w:rsidRPr="0063134E" w:rsidRDefault="0063134E" w:rsidP="0063134E">
      <w:pPr>
        <w:numPr>
          <w:ilvl w:val="1"/>
          <w:numId w:val="24"/>
        </w:numPr>
        <w:tabs>
          <w:tab w:val="left" w:pos="810"/>
        </w:tabs>
        <w:spacing w:after="120"/>
        <w:ind w:left="810"/>
        <w:rPr>
          <w:rFonts w:ascii="Cambria Math" w:hAnsi="Cambria Math"/>
        </w:rPr>
      </w:pPr>
      <w:r w:rsidRPr="0063134E">
        <w:rPr>
          <w:rFonts w:ascii="Cambria Math" w:hAnsi="Cambria Math"/>
        </w:rPr>
        <w:t xml:space="preserve">Aim 6: the photoelectric effect can be investigated using LEDs </w:t>
      </w:r>
    </w:p>
    <w:p w:rsidR="00320BA9" w:rsidRPr="0063134E" w:rsidRDefault="0063134E" w:rsidP="0063134E">
      <w:pPr>
        <w:numPr>
          <w:ilvl w:val="1"/>
          <w:numId w:val="24"/>
        </w:numPr>
        <w:tabs>
          <w:tab w:val="left" w:pos="810"/>
        </w:tabs>
        <w:spacing w:after="120"/>
        <w:ind w:left="810"/>
        <w:rPr>
          <w:rFonts w:ascii="Cambria Math" w:hAnsi="Cambria Math"/>
        </w:rPr>
      </w:pPr>
      <w:r w:rsidRPr="0063134E">
        <w:rPr>
          <w:rFonts w:ascii="Cambria Math" w:hAnsi="Cambria Math"/>
        </w:rPr>
        <w:t>Aim 9: the Bohr model is very successful with hydrogen but not of any use for other elements</w:t>
      </w:r>
    </w:p>
    <w:p w:rsidR="00F151DE" w:rsidRDefault="003C45A9" w:rsidP="00067E3E">
      <w:pPr>
        <w:numPr>
          <w:ilvl w:val="0"/>
          <w:numId w:val="24"/>
        </w:numPr>
        <w:tabs>
          <w:tab w:val="left" w:pos="450"/>
        </w:tabs>
        <w:spacing w:after="120"/>
        <w:ind w:left="450" w:hanging="450"/>
      </w:pPr>
      <w:r>
        <w:t xml:space="preserve">Read </w:t>
      </w:r>
      <w:r w:rsidR="00F913C3">
        <w:t xml:space="preserve">the first half of </w:t>
      </w:r>
      <w:r w:rsidR="005563C4">
        <w:t xml:space="preserve">section </w:t>
      </w:r>
      <w:r w:rsidR="00320BA9">
        <w:t>12-1</w:t>
      </w:r>
      <w:r w:rsidR="005563C4">
        <w:t xml:space="preserve"> in your textbook</w:t>
      </w:r>
      <w:r w:rsidR="00F913C3">
        <w:t xml:space="preserve"> (</w:t>
      </w:r>
      <w:r w:rsidR="00981EF9" w:rsidRPr="00981EF9">
        <w:t>Pgs 481-491</w:t>
      </w:r>
      <w:r w:rsidR="00F913C3">
        <w:t>)</w:t>
      </w:r>
      <w:r w:rsidR="005563C4">
        <w:t>.</w:t>
      </w:r>
    </w:p>
    <w:p w:rsidR="005563C4" w:rsidRDefault="00320BA9" w:rsidP="00320BA9">
      <w:pPr>
        <w:numPr>
          <w:ilvl w:val="0"/>
          <w:numId w:val="24"/>
        </w:numPr>
        <w:tabs>
          <w:tab w:val="left" w:pos="450"/>
        </w:tabs>
        <w:spacing w:after="120"/>
        <w:ind w:left="450" w:hanging="450"/>
        <w:jc w:val="both"/>
      </w:pPr>
      <w:r>
        <w:t>A</w:t>
      </w:r>
      <w:r w:rsidR="005563C4">
        <w:t xml:space="preserve">dequately explain each term </w:t>
      </w:r>
      <w:r w:rsidR="0033642B">
        <w:t>listed below to someone who is learning English as a second language.</w:t>
      </w:r>
      <w:r>
        <w:t xml:space="preserve">  Include at least one picture or diagram for each term.  These can be hand-drawn or cut-and-pasted, but try to make use of the MS Shapes function to further hone your computer skills for future projects in your academic career.</w:t>
      </w:r>
    </w:p>
    <w:p w:rsidR="007869FF" w:rsidRDefault="007869FF" w:rsidP="00067E3E">
      <w:pPr>
        <w:numPr>
          <w:ilvl w:val="0"/>
          <w:numId w:val="24"/>
        </w:numPr>
        <w:tabs>
          <w:tab w:val="left" w:pos="450"/>
        </w:tabs>
        <w:spacing w:after="120"/>
        <w:ind w:left="450" w:hanging="450"/>
      </w:pPr>
      <w:r>
        <w:t>Terms:</w:t>
      </w:r>
    </w:p>
    <w:p w:rsidR="007869FF" w:rsidRPr="003C45A9" w:rsidRDefault="00320BA9" w:rsidP="00067E3E">
      <w:pPr>
        <w:numPr>
          <w:ilvl w:val="1"/>
          <w:numId w:val="24"/>
        </w:numPr>
        <w:tabs>
          <w:tab w:val="left" w:pos="810"/>
        </w:tabs>
        <w:spacing w:after="120"/>
        <w:ind w:left="810"/>
      </w:pPr>
      <w:r>
        <w:t>Electromagnetic wave</w:t>
      </w:r>
    </w:p>
    <w:p w:rsidR="005E5949" w:rsidRDefault="005374C3" w:rsidP="00067E3E">
      <w:pPr>
        <w:numPr>
          <w:ilvl w:val="1"/>
          <w:numId w:val="24"/>
        </w:numPr>
        <w:tabs>
          <w:tab w:val="left" w:pos="810"/>
        </w:tabs>
        <w:spacing w:after="120"/>
        <w:ind w:left="810"/>
      </w:pPr>
      <w:r>
        <w:t>Q</w:t>
      </w:r>
      <w:r w:rsidR="00320BA9">
        <w:t>uantum</w:t>
      </w:r>
      <w:r>
        <w:t>/quanta</w:t>
      </w:r>
    </w:p>
    <w:p w:rsidR="005374C3" w:rsidRDefault="005374C3" w:rsidP="00067E3E">
      <w:pPr>
        <w:numPr>
          <w:ilvl w:val="1"/>
          <w:numId w:val="24"/>
        </w:numPr>
        <w:tabs>
          <w:tab w:val="left" w:pos="810"/>
        </w:tabs>
        <w:spacing w:after="120"/>
        <w:ind w:left="810"/>
      </w:pPr>
      <w:r>
        <w:t>Photon</w:t>
      </w:r>
    </w:p>
    <w:p w:rsidR="005374C3" w:rsidRDefault="005374C3" w:rsidP="00067E3E">
      <w:pPr>
        <w:numPr>
          <w:ilvl w:val="1"/>
          <w:numId w:val="24"/>
        </w:numPr>
        <w:tabs>
          <w:tab w:val="left" w:pos="810"/>
        </w:tabs>
        <w:spacing w:after="120"/>
        <w:ind w:left="810"/>
      </w:pPr>
      <w:r>
        <w:t>Photoelectric effect</w:t>
      </w:r>
    </w:p>
    <w:p w:rsidR="005374C3" w:rsidRDefault="005374C3" w:rsidP="00067E3E">
      <w:pPr>
        <w:numPr>
          <w:ilvl w:val="1"/>
          <w:numId w:val="24"/>
        </w:numPr>
        <w:tabs>
          <w:tab w:val="left" w:pos="810"/>
        </w:tabs>
        <w:spacing w:after="120"/>
        <w:ind w:left="810"/>
      </w:pPr>
      <w:r>
        <w:t>Photo-surface</w:t>
      </w:r>
    </w:p>
    <w:p w:rsidR="005374C3" w:rsidRDefault="005374C3" w:rsidP="00067E3E">
      <w:pPr>
        <w:numPr>
          <w:ilvl w:val="1"/>
          <w:numId w:val="24"/>
        </w:numPr>
        <w:tabs>
          <w:tab w:val="left" w:pos="810"/>
        </w:tabs>
        <w:spacing w:after="120"/>
        <w:ind w:left="810"/>
      </w:pPr>
      <w:r>
        <w:t>Stopping voltage</w:t>
      </w:r>
    </w:p>
    <w:p w:rsidR="005374C3" w:rsidRDefault="005374C3" w:rsidP="00067E3E">
      <w:pPr>
        <w:numPr>
          <w:ilvl w:val="1"/>
          <w:numId w:val="24"/>
        </w:numPr>
        <w:tabs>
          <w:tab w:val="left" w:pos="810"/>
        </w:tabs>
        <w:spacing w:after="120"/>
        <w:ind w:left="810"/>
      </w:pPr>
      <w:r>
        <w:t>Einstein’s explanation</w:t>
      </w:r>
    </w:p>
    <w:p w:rsidR="005374C3" w:rsidRDefault="005374C3" w:rsidP="00067E3E">
      <w:pPr>
        <w:numPr>
          <w:ilvl w:val="1"/>
          <w:numId w:val="24"/>
        </w:numPr>
        <w:tabs>
          <w:tab w:val="left" w:pos="810"/>
        </w:tabs>
        <w:spacing w:after="120"/>
        <w:ind w:left="810"/>
      </w:pPr>
      <w:r>
        <w:t>Work function</w:t>
      </w:r>
    </w:p>
    <w:p w:rsidR="007869FF" w:rsidRDefault="0039177C" w:rsidP="00067E3E">
      <w:pPr>
        <w:numPr>
          <w:ilvl w:val="0"/>
          <w:numId w:val="24"/>
        </w:numPr>
        <w:tabs>
          <w:tab w:val="left" w:pos="450"/>
        </w:tabs>
        <w:spacing w:after="120"/>
        <w:ind w:left="450" w:hanging="450"/>
      </w:pPr>
      <w:r>
        <w:t>This assignment</w:t>
      </w:r>
      <w:r w:rsidR="007869FF">
        <w:t xml:space="preserve"> may be typed or neatly printed.  Drawings may be freehand, but try to make use of the </w:t>
      </w:r>
      <w:bookmarkStart w:id="0" w:name="_GoBack"/>
      <w:r w:rsidR="007869FF">
        <w:t>‘Shapes’ or ‘Insert Clipart” functions of MS Word.</w:t>
      </w:r>
      <w:r w:rsidR="00D6559A">
        <w:t xml:space="preserve">  If you submit this assignment electronically, the </w:t>
      </w:r>
      <w:bookmarkEnd w:id="0"/>
      <w:r w:rsidR="00D6559A">
        <w:lastRenderedPageBreak/>
        <w:t>filename must be in the following format, “LastnameFirstinitialPerXReadActX-X”.</w:t>
      </w:r>
      <w:r>
        <w:t xml:space="preserve">  You </w:t>
      </w:r>
      <w:r w:rsidRPr="00067E3E">
        <w:t>do not</w:t>
      </w:r>
      <w:r>
        <w:t xml:space="preserve"> need include a copy of these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82" w:rsidRDefault="001D5682" w:rsidP="003E5394">
      <w:r>
        <w:separator/>
      </w:r>
    </w:p>
  </w:endnote>
  <w:endnote w:type="continuationSeparator" w:id="0">
    <w:p w:rsidR="001D5682" w:rsidRDefault="001D5682"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011EEC" w:rsidRDefault="003E5394" w:rsidP="00011EEC">
    <w:pPr>
      <w:pStyle w:val="Footer"/>
      <w:tabs>
        <w:tab w:val="clear" w:pos="4680"/>
        <w:tab w:val="clear" w:pos="9360"/>
        <w:tab w:val="center" w:pos="5220"/>
        <w:tab w:val="right" w:pos="10512"/>
      </w:tabs>
      <w:rPr>
        <w:b/>
        <w:sz w:val="16"/>
        <w:szCs w:val="16"/>
      </w:rPr>
    </w:pPr>
  </w:p>
  <w:p w:rsidR="003E5394" w:rsidRPr="00011EEC" w:rsidRDefault="00FF2D43" w:rsidP="00011EEC">
    <w:pPr>
      <w:pStyle w:val="Footer"/>
      <w:pBdr>
        <w:top w:val="single" w:sz="4" w:space="1" w:color="auto"/>
      </w:pBdr>
      <w:tabs>
        <w:tab w:val="clear" w:pos="4680"/>
        <w:tab w:val="clear" w:pos="9360"/>
        <w:tab w:val="center" w:pos="5220"/>
        <w:tab w:val="right" w:pos="10512"/>
      </w:tabs>
      <w:rPr>
        <w:b/>
        <w:sz w:val="16"/>
        <w:szCs w:val="16"/>
      </w:rPr>
    </w:pPr>
    <w:r w:rsidRPr="00011EEC">
      <w:rPr>
        <w:b/>
        <w:sz w:val="16"/>
        <w:szCs w:val="16"/>
      </w:rPr>
      <w:fldChar w:fldCharType="begin"/>
    </w:r>
    <w:r w:rsidRPr="00011EEC">
      <w:rPr>
        <w:b/>
        <w:sz w:val="16"/>
        <w:szCs w:val="16"/>
      </w:rPr>
      <w:instrText xml:space="preserve"> FILENAME  \* Caps  \* MERGEFORMAT </w:instrText>
    </w:r>
    <w:r w:rsidRPr="00011EEC">
      <w:rPr>
        <w:b/>
        <w:sz w:val="16"/>
        <w:szCs w:val="16"/>
      </w:rPr>
      <w:fldChar w:fldCharType="separate"/>
    </w:r>
    <w:r w:rsidR="003E745B">
      <w:rPr>
        <w:b/>
        <w:noProof/>
        <w:sz w:val="16"/>
        <w:szCs w:val="16"/>
      </w:rPr>
      <w:t>Lsn 12-1A Reading Activity.Docx</w:t>
    </w:r>
    <w:r w:rsidRPr="00011EEC">
      <w:rPr>
        <w:b/>
        <w:noProof/>
        <w:sz w:val="16"/>
        <w:szCs w:val="16"/>
      </w:rPr>
      <w:fldChar w:fldCharType="end"/>
    </w:r>
    <w:r w:rsidR="003E5394" w:rsidRPr="00011EEC">
      <w:rPr>
        <w:b/>
        <w:sz w:val="16"/>
        <w:szCs w:val="16"/>
      </w:rPr>
      <w:tab/>
    </w:r>
    <w:r w:rsidR="0011245A" w:rsidRPr="00011EEC">
      <w:rPr>
        <w:b/>
        <w:sz w:val="16"/>
        <w:szCs w:val="16"/>
      </w:rPr>
      <w:t xml:space="preserve">Updated:  </w:t>
    </w:r>
    <w:r w:rsidR="009C2DE1" w:rsidRPr="00011EEC">
      <w:rPr>
        <w:b/>
        <w:sz w:val="16"/>
        <w:szCs w:val="16"/>
      </w:rPr>
      <w:fldChar w:fldCharType="begin"/>
    </w:r>
    <w:r w:rsidR="0011245A" w:rsidRPr="00011EEC">
      <w:rPr>
        <w:b/>
        <w:sz w:val="16"/>
        <w:szCs w:val="16"/>
      </w:rPr>
      <w:instrText xml:space="preserve"> SAVEDATE  \@ "d-MMM-yy"  \* MERGEFORMAT </w:instrText>
    </w:r>
    <w:r w:rsidR="009C2DE1" w:rsidRPr="00011EEC">
      <w:rPr>
        <w:b/>
        <w:sz w:val="16"/>
        <w:szCs w:val="16"/>
      </w:rPr>
      <w:fldChar w:fldCharType="separate"/>
    </w:r>
    <w:r w:rsidR="003E745B">
      <w:rPr>
        <w:b/>
        <w:noProof/>
        <w:sz w:val="16"/>
        <w:szCs w:val="16"/>
      </w:rPr>
      <w:t>14-Jan-16</w:t>
    </w:r>
    <w:r w:rsidR="009C2DE1" w:rsidRPr="00011EEC">
      <w:rPr>
        <w:b/>
        <w:sz w:val="16"/>
        <w:szCs w:val="16"/>
      </w:rPr>
      <w:fldChar w:fldCharType="end"/>
    </w:r>
    <w:r w:rsidR="0011245A" w:rsidRPr="00011EEC">
      <w:rPr>
        <w:b/>
        <w:sz w:val="16"/>
        <w:szCs w:val="16"/>
      </w:rPr>
      <w:tab/>
    </w:r>
    <w:r w:rsidR="003E5394" w:rsidRPr="00011EEC">
      <w:rPr>
        <w:b/>
        <w:sz w:val="16"/>
        <w:szCs w:val="16"/>
      </w:rPr>
      <w:t xml:space="preserve">Page </w:t>
    </w:r>
    <w:r w:rsidR="009C2DE1" w:rsidRPr="00011EEC">
      <w:rPr>
        <w:b/>
        <w:sz w:val="16"/>
        <w:szCs w:val="16"/>
      </w:rPr>
      <w:fldChar w:fldCharType="begin"/>
    </w:r>
    <w:r w:rsidR="003E5394" w:rsidRPr="00011EEC">
      <w:rPr>
        <w:b/>
        <w:sz w:val="16"/>
        <w:szCs w:val="16"/>
      </w:rPr>
      <w:instrText xml:space="preserve"> PAGE  \* Arabic  \* MERGEFORMAT </w:instrText>
    </w:r>
    <w:r w:rsidR="009C2DE1" w:rsidRPr="00011EEC">
      <w:rPr>
        <w:b/>
        <w:sz w:val="16"/>
        <w:szCs w:val="16"/>
      </w:rPr>
      <w:fldChar w:fldCharType="separate"/>
    </w:r>
    <w:r w:rsidR="003E745B">
      <w:rPr>
        <w:b/>
        <w:noProof/>
        <w:sz w:val="16"/>
        <w:szCs w:val="16"/>
      </w:rPr>
      <w:t>3</w:t>
    </w:r>
    <w:r w:rsidR="009C2DE1" w:rsidRPr="00011EEC">
      <w:rPr>
        <w:b/>
        <w:sz w:val="16"/>
        <w:szCs w:val="16"/>
      </w:rPr>
      <w:fldChar w:fldCharType="end"/>
    </w:r>
    <w:r w:rsidR="003E5394" w:rsidRPr="00011EEC">
      <w:rPr>
        <w:b/>
        <w:sz w:val="16"/>
        <w:szCs w:val="16"/>
      </w:rPr>
      <w:t xml:space="preserve"> of </w:t>
    </w:r>
    <w:r w:rsidRPr="00011EEC">
      <w:rPr>
        <w:b/>
        <w:sz w:val="16"/>
        <w:szCs w:val="16"/>
      </w:rPr>
      <w:fldChar w:fldCharType="begin"/>
    </w:r>
    <w:r w:rsidRPr="00011EEC">
      <w:rPr>
        <w:b/>
        <w:sz w:val="16"/>
        <w:szCs w:val="16"/>
      </w:rPr>
      <w:instrText xml:space="preserve"> NUMPAGES  \* Arabic  \* MERGEFORMAT </w:instrText>
    </w:r>
    <w:r w:rsidRPr="00011EEC">
      <w:rPr>
        <w:b/>
        <w:sz w:val="16"/>
        <w:szCs w:val="16"/>
      </w:rPr>
      <w:fldChar w:fldCharType="separate"/>
    </w:r>
    <w:r w:rsidR="003E745B">
      <w:rPr>
        <w:b/>
        <w:noProof/>
        <w:sz w:val="16"/>
        <w:szCs w:val="16"/>
      </w:rPr>
      <w:t>3</w:t>
    </w:r>
    <w:r w:rsidRPr="00011EEC">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82" w:rsidRDefault="001D5682" w:rsidP="003E5394">
      <w:r>
        <w:separator/>
      </w:r>
    </w:p>
  </w:footnote>
  <w:footnote w:type="continuationSeparator" w:id="0">
    <w:p w:rsidR="001D5682" w:rsidRDefault="001D5682"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8"/>
  </w:num>
  <w:num w:numId="3">
    <w:abstractNumId w:val="24"/>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3"/>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1EEC"/>
    <w:rsid w:val="000172DC"/>
    <w:rsid w:val="000217CE"/>
    <w:rsid w:val="00042CD2"/>
    <w:rsid w:val="00043854"/>
    <w:rsid w:val="00066626"/>
    <w:rsid w:val="00067E3E"/>
    <w:rsid w:val="0007503D"/>
    <w:rsid w:val="00090D9B"/>
    <w:rsid w:val="000958ED"/>
    <w:rsid w:val="000A5FBA"/>
    <w:rsid w:val="000A69DC"/>
    <w:rsid w:val="000C6E20"/>
    <w:rsid w:val="000E77E3"/>
    <w:rsid w:val="000F0F8A"/>
    <w:rsid w:val="000F2895"/>
    <w:rsid w:val="0010536A"/>
    <w:rsid w:val="0011245A"/>
    <w:rsid w:val="00120A32"/>
    <w:rsid w:val="00123E14"/>
    <w:rsid w:val="00127BD2"/>
    <w:rsid w:val="00141059"/>
    <w:rsid w:val="00160101"/>
    <w:rsid w:val="00161CCC"/>
    <w:rsid w:val="00171CFB"/>
    <w:rsid w:val="00171DFE"/>
    <w:rsid w:val="001773ED"/>
    <w:rsid w:val="0018678B"/>
    <w:rsid w:val="001A2DD7"/>
    <w:rsid w:val="001C1337"/>
    <w:rsid w:val="001D5682"/>
    <w:rsid w:val="001E14F2"/>
    <w:rsid w:val="001F08CB"/>
    <w:rsid w:val="001F43F0"/>
    <w:rsid w:val="001F6F33"/>
    <w:rsid w:val="00222A42"/>
    <w:rsid w:val="00223756"/>
    <w:rsid w:val="00226CBD"/>
    <w:rsid w:val="00227905"/>
    <w:rsid w:val="00240256"/>
    <w:rsid w:val="0026746B"/>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0BA9"/>
    <w:rsid w:val="00322342"/>
    <w:rsid w:val="003224BD"/>
    <w:rsid w:val="00324E36"/>
    <w:rsid w:val="00327A65"/>
    <w:rsid w:val="0033642B"/>
    <w:rsid w:val="0034482D"/>
    <w:rsid w:val="00346445"/>
    <w:rsid w:val="00352C84"/>
    <w:rsid w:val="003643DB"/>
    <w:rsid w:val="003656A0"/>
    <w:rsid w:val="00370B8A"/>
    <w:rsid w:val="00370C04"/>
    <w:rsid w:val="00371E79"/>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E745B"/>
    <w:rsid w:val="003F3782"/>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5D2F"/>
    <w:rsid w:val="005179B2"/>
    <w:rsid w:val="005212A4"/>
    <w:rsid w:val="005310FF"/>
    <w:rsid w:val="00534D74"/>
    <w:rsid w:val="005374C3"/>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34E"/>
    <w:rsid w:val="00631F03"/>
    <w:rsid w:val="006415A6"/>
    <w:rsid w:val="00641A77"/>
    <w:rsid w:val="00641F62"/>
    <w:rsid w:val="00650A6D"/>
    <w:rsid w:val="00654EB3"/>
    <w:rsid w:val="00661E50"/>
    <w:rsid w:val="0066283F"/>
    <w:rsid w:val="00664FD0"/>
    <w:rsid w:val="00680868"/>
    <w:rsid w:val="00692B19"/>
    <w:rsid w:val="00697E88"/>
    <w:rsid w:val="006B6E73"/>
    <w:rsid w:val="006C2BC5"/>
    <w:rsid w:val="006E38C4"/>
    <w:rsid w:val="006E796B"/>
    <w:rsid w:val="00706413"/>
    <w:rsid w:val="007130DD"/>
    <w:rsid w:val="007153F0"/>
    <w:rsid w:val="00741304"/>
    <w:rsid w:val="00744F26"/>
    <w:rsid w:val="00754D75"/>
    <w:rsid w:val="0076663B"/>
    <w:rsid w:val="007869FF"/>
    <w:rsid w:val="007873B4"/>
    <w:rsid w:val="007B78AF"/>
    <w:rsid w:val="007C1E84"/>
    <w:rsid w:val="007C2DA7"/>
    <w:rsid w:val="007D5501"/>
    <w:rsid w:val="007E61FF"/>
    <w:rsid w:val="007F2477"/>
    <w:rsid w:val="007F3BD7"/>
    <w:rsid w:val="007F43DA"/>
    <w:rsid w:val="008051C9"/>
    <w:rsid w:val="0082606D"/>
    <w:rsid w:val="008660E3"/>
    <w:rsid w:val="008747D5"/>
    <w:rsid w:val="00876C19"/>
    <w:rsid w:val="0088130A"/>
    <w:rsid w:val="008B39A6"/>
    <w:rsid w:val="008B6556"/>
    <w:rsid w:val="008E3684"/>
    <w:rsid w:val="008E5A4F"/>
    <w:rsid w:val="0091454B"/>
    <w:rsid w:val="00920752"/>
    <w:rsid w:val="009242BA"/>
    <w:rsid w:val="00924C79"/>
    <w:rsid w:val="0092718A"/>
    <w:rsid w:val="00962CE2"/>
    <w:rsid w:val="00967698"/>
    <w:rsid w:val="00981EF9"/>
    <w:rsid w:val="009A111C"/>
    <w:rsid w:val="009C10A6"/>
    <w:rsid w:val="009C2DE1"/>
    <w:rsid w:val="009D568A"/>
    <w:rsid w:val="009D6544"/>
    <w:rsid w:val="009E3661"/>
    <w:rsid w:val="009F1B1A"/>
    <w:rsid w:val="00A10B8D"/>
    <w:rsid w:val="00A110D9"/>
    <w:rsid w:val="00A277F2"/>
    <w:rsid w:val="00A37EC6"/>
    <w:rsid w:val="00A630F0"/>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85335"/>
    <w:rsid w:val="00BA6A5E"/>
    <w:rsid w:val="00BB0934"/>
    <w:rsid w:val="00BC0E79"/>
    <w:rsid w:val="00BC60DE"/>
    <w:rsid w:val="00BE0860"/>
    <w:rsid w:val="00BF3E5A"/>
    <w:rsid w:val="00C0193E"/>
    <w:rsid w:val="00C01E45"/>
    <w:rsid w:val="00C067C5"/>
    <w:rsid w:val="00C13BE4"/>
    <w:rsid w:val="00C61B17"/>
    <w:rsid w:val="00C62FAC"/>
    <w:rsid w:val="00C65F60"/>
    <w:rsid w:val="00C81B1F"/>
    <w:rsid w:val="00C87540"/>
    <w:rsid w:val="00C907A4"/>
    <w:rsid w:val="00CB22A3"/>
    <w:rsid w:val="00CB242D"/>
    <w:rsid w:val="00CE37B9"/>
    <w:rsid w:val="00CE5232"/>
    <w:rsid w:val="00CF203E"/>
    <w:rsid w:val="00D03CDF"/>
    <w:rsid w:val="00D15736"/>
    <w:rsid w:val="00D2124F"/>
    <w:rsid w:val="00D2613C"/>
    <w:rsid w:val="00D329B1"/>
    <w:rsid w:val="00D4450B"/>
    <w:rsid w:val="00D44C63"/>
    <w:rsid w:val="00D479F2"/>
    <w:rsid w:val="00D649C7"/>
    <w:rsid w:val="00D6559A"/>
    <w:rsid w:val="00D8783A"/>
    <w:rsid w:val="00D91E26"/>
    <w:rsid w:val="00D94966"/>
    <w:rsid w:val="00D968E1"/>
    <w:rsid w:val="00DC6AA6"/>
    <w:rsid w:val="00DC6D6C"/>
    <w:rsid w:val="00DD3D19"/>
    <w:rsid w:val="00DD5317"/>
    <w:rsid w:val="00DE12EC"/>
    <w:rsid w:val="00DE1875"/>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F151DE"/>
    <w:rsid w:val="00F34CE7"/>
    <w:rsid w:val="00F34E7D"/>
    <w:rsid w:val="00F42A7C"/>
    <w:rsid w:val="00F445F8"/>
    <w:rsid w:val="00F45808"/>
    <w:rsid w:val="00F47086"/>
    <w:rsid w:val="00F5767D"/>
    <w:rsid w:val="00F62DB7"/>
    <w:rsid w:val="00F6585E"/>
    <w:rsid w:val="00F7340A"/>
    <w:rsid w:val="00F84BE0"/>
    <w:rsid w:val="00F913C3"/>
    <w:rsid w:val="00FC450D"/>
    <w:rsid w:val="00FD0C88"/>
    <w:rsid w:val="00FD11C7"/>
    <w:rsid w:val="00FE1C18"/>
    <w:rsid w:val="00FF1744"/>
    <w:rsid w:val="00FF2D43"/>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8147B-3824-4EAC-90F6-26B6C916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2A3F-2255-4CEE-A874-97C345CD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11</cp:revision>
  <cp:lastPrinted>2016-01-14T13:13:00Z</cp:lastPrinted>
  <dcterms:created xsi:type="dcterms:W3CDTF">2016-01-12T22:28:00Z</dcterms:created>
  <dcterms:modified xsi:type="dcterms:W3CDTF">2016-01-14T13:14:00Z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