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A32" w:rsidRPr="000D2939" w:rsidRDefault="00FE1424" w:rsidP="00385437">
      <w:pPr>
        <w:pStyle w:val="Header"/>
        <w:tabs>
          <w:tab w:val="clear" w:pos="4320"/>
        </w:tabs>
        <w:ind w:left="4320"/>
        <w:jc w:val="center"/>
        <w:rPr>
          <w:rFonts w:ascii="Pristina" w:hAnsi="Pristina"/>
          <w:b/>
          <w:i/>
          <w:smallCaps/>
          <w:shadow/>
          <w:sz w:val="44"/>
          <w:szCs w:val="44"/>
        </w:rPr>
      </w:pPr>
      <w:r>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0D2939" w:rsidRPr="00385437" w:rsidRDefault="000D2939" w:rsidP="00E61CC7">
                  <w:pPr>
                    <w:pStyle w:val="Header"/>
                    <w:rPr>
                      <w:b/>
                      <w:i/>
                      <w:smallCaps/>
                      <w:shadow/>
                      <w:sz w:val="20"/>
                      <w:szCs w:val="20"/>
                    </w:rPr>
                  </w:pPr>
                  <w:r w:rsidRPr="00385437">
                    <w:rPr>
                      <w:b/>
                      <w:i/>
                      <w:smallCaps/>
                      <w:shadow/>
                      <w:sz w:val="20"/>
                      <w:szCs w:val="20"/>
                    </w:rPr>
                    <w:t>IB Physics</w:t>
                  </w:r>
                </w:p>
                <w:p w:rsidR="000D2939" w:rsidRDefault="000D2939" w:rsidP="00385437">
                  <w:pPr>
                    <w:rPr>
                      <w:sz w:val="20"/>
                      <w:szCs w:val="20"/>
                    </w:rPr>
                  </w:pPr>
                </w:p>
                <w:p w:rsidR="000D2939" w:rsidRDefault="000D2939" w:rsidP="00385437">
                  <w:pPr>
                    <w:rPr>
                      <w:sz w:val="20"/>
                      <w:szCs w:val="20"/>
                    </w:rPr>
                  </w:pPr>
                  <w:r>
                    <w:rPr>
                      <w:sz w:val="20"/>
                      <w:szCs w:val="20"/>
                    </w:rPr>
                    <w:t>Name:  __________________________________</w:t>
                  </w:r>
                </w:p>
                <w:p w:rsidR="000D2939" w:rsidRDefault="000D2939" w:rsidP="00385437">
                  <w:pPr>
                    <w:rPr>
                      <w:sz w:val="20"/>
                      <w:szCs w:val="20"/>
                    </w:rPr>
                  </w:pPr>
                </w:p>
                <w:p w:rsidR="000D2939" w:rsidRDefault="000D2939" w:rsidP="00385437">
                  <w:pPr>
                    <w:rPr>
                      <w:sz w:val="20"/>
                      <w:szCs w:val="20"/>
                    </w:rPr>
                  </w:pPr>
                  <w:r>
                    <w:rPr>
                      <w:sz w:val="20"/>
                      <w:szCs w:val="20"/>
                    </w:rPr>
                    <w:t>Period:  ________ Date:  ___________________</w:t>
                  </w:r>
                </w:p>
              </w:txbxContent>
            </v:textbox>
          </v:shape>
        </w:pict>
      </w:r>
      <w:r w:rsidR="00120A32" w:rsidRPr="000D2939">
        <w:rPr>
          <w:rFonts w:ascii="Pristina" w:hAnsi="Pristina"/>
          <w:b/>
          <w:i/>
          <w:smallCaps/>
          <w:shadow/>
          <w:sz w:val="44"/>
          <w:szCs w:val="44"/>
        </w:rPr>
        <w:t>Devil</w:t>
      </w:r>
      <w:r w:rsidR="00385437" w:rsidRPr="000D2939">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14038268" r:id="rId9"/>
        </w:object>
      </w:r>
      <w:r w:rsidR="00120A32" w:rsidRPr="000D2939">
        <w:rPr>
          <w:rFonts w:ascii="Pristina" w:hAnsi="Pristina"/>
          <w:b/>
          <w:i/>
          <w:smallCaps/>
          <w:shadow/>
          <w:sz w:val="44"/>
          <w:szCs w:val="44"/>
        </w:rPr>
        <w:t>Physics</w:t>
      </w:r>
    </w:p>
    <w:p w:rsidR="00FE1C18" w:rsidRPr="000D2939" w:rsidRDefault="00FE1C18" w:rsidP="00385437">
      <w:pPr>
        <w:pStyle w:val="Header"/>
        <w:tabs>
          <w:tab w:val="clear" w:pos="4320"/>
        </w:tabs>
        <w:ind w:left="4320"/>
        <w:jc w:val="center"/>
        <w:rPr>
          <w:rFonts w:ascii="Pristina" w:hAnsi="Pristina"/>
          <w:b/>
          <w:i/>
          <w:smallCaps/>
          <w:shadow/>
          <w:sz w:val="44"/>
          <w:szCs w:val="44"/>
        </w:rPr>
      </w:pPr>
      <w:proofErr w:type="spellStart"/>
      <w:r w:rsidRPr="000D2939">
        <w:rPr>
          <w:rFonts w:ascii="Pristina" w:hAnsi="Pristina"/>
          <w:b/>
          <w:i/>
          <w:smallCaps/>
          <w:shadow/>
          <w:sz w:val="44"/>
          <w:szCs w:val="44"/>
        </w:rPr>
        <w:t>Ba</w:t>
      </w:r>
      <w:r w:rsidR="006C2BC5" w:rsidRPr="000D2939">
        <w:rPr>
          <w:rFonts w:ascii="Pristina" w:hAnsi="Pristina"/>
          <w:b/>
          <w:i/>
          <w:smallCaps/>
          <w:shadow/>
          <w:sz w:val="44"/>
          <w:szCs w:val="44"/>
        </w:rPr>
        <w:t>d</w:t>
      </w:r>
      <w:r w:rsidRPr="000D2939">
        <w:rPr>
          <w:rFonts w:ascii="Pristina" w:hAnsi="Pristina"/>
          <w:b/>
          <w:i/>
          <w:smallCaps/>
          <w:shadow/>
          <w:sz w:val="44"/>
          <w:szCs w:val="44"/>
        </w:rPr>
        <w:t>dest</w:t>
      </w:r>
      <w:proofErr w:type="spellEnd"/>
      <w:r w:rsidRPr="000D2939">
        <w:rPr>
          <w:rFonts w:ascii="Pristina" w:hAnsi="Pristina"/>
          <w:b/>
          <w:i/>
          <w:smallCaps/>
          <w:shadow/>
          <w:sz w:val="44"/>
          <w:szCs w:val="44"/>
        </w:rPr>
        <w:t xml:space="preserve"> Class on Campus</w:t>
      </w:r>
    </w:p>
    <w:p w:rsidR="00E74930" w:rsidRDefault="00DA278A" w:rsidP="00DA278A">
      <w:pPr>
        <w:pBdr>
          <w:top w:val="single" w:sz="24" w:space="1" w:color="auto"/>
          <w:left w:val="single" w:sz="24" w:space="4" w:color="auto"/>
          <w:bottom w:val="single" w:sz="24" w:space="1" w:color="auto"/>
          <w:right w:val="single" w:sz="24" w:space="4" w:color="auto"/>
        </w:pBdr>
        <w:spacing w:before="120" w:after="120"/>
        <w:jc w:val="center"/>
        <w:rPr>
          <w:b/>
          <w:sz w:val="28"/>
          <w:szCs w:val="28"/>
        </w:rPr>
      </w:pPr>
      <w:r>
        <w:rPr>
          <w:b/>
          <w:sz w:val="28"/>
          <w:szCs w:val="28"/>
        </w:rPr>
        <w:t>Specific Heat of a Mystery Metal</w:t>
      </w:r>
    </w:p>
    <w:p w:rsidR="00E74930" w:rsidRPr="00DA278A" w:rsidRDefault="00DA278A" w:rsidP="00DA278A">
      <w:pPr>
        <w:spacing w:after="120"/>
        <w:jc w:val="both"/>
        <w:rPr>
          <w:b/>
          <w:i/>
        </w:rPr>
      </w:pPr>
      <w:r w:rsidRPr="00DA278A">
        <w:rPr>
          <w:b/>
          <w:i/>
        </w:rPr>
        <w:t>Note:  Data collection will be done by table groups.  Data analysis is to be done individually.  Copying data analysis from someone else or allowing someone else to copy your work will result in a zero for the assignment and a referral to the IB Coordinator for cheating.</w:t>
      </w:r>
    </w:p>
    <w:p w:rsidR="00DA278A" w:rsidRPr="00DA278A" w:rsidRDefault="00DA278A" w:rsidP="00DA278A">
      <w:pPr>
        <w:spacing w:after="120"/>
        <w:jc w:val="both"/>
        <w:rPr>
          <w:b/>
          <w:u w:val="single"/>
        </w:rPr>
      </w:pPr>
      <w:r w:rsidRPr="00DA278A">
        <w:rPr>
          <w:b/>
          <w:u w:val="single"/>
        </w:rPr>
        <w:t>Discussion:</w:t>
      </w:r>
    </w:p>
    <w:p w:rsidR="00DA278A" w:rsidRPr="00DA278A" w:rsidRDefault="00DA278A" w:rsidP="00DA278A">
      <w:pPr>
        <w:spacing w:after="120"/>
        <w:jc w:val="both"/>
      </w:pPr>
      <w:r>
        <w:t>Specific heat capacity, or simply specific heat, is the amount of heat required to change the temperature of one kilogram of a substance by one degree Celsius.  The amount of heat (Q) required to change the temperature of an object is therefore dependent on the mass of the object (m), the object’s specific heat capacity (c), and the amount of temperature change (</w:t>
      </w:r>
      <w:r>
        <w:rPr>
          <w:rFonts w:ascii="Cambria Math" w:hAnsi="Cambria Math"/>
        </w:rPr>
        <w:t>∆</w:t>
      </w:r>
      <w:r>
        <w:t>T).</w:t>
      </w:r>
    </w:p>
    <w:p w:rsidR="00DA278A" w:rsidRDefault="00DA278A" w:rsidP="00DA278A">
      <w:pPr>
        <w:spacing w:after="120"/>
      </w:pPr>
      <w:r>
        <w:tab/>
      </w:r>
      <m:oMath>
        <m:r>
          <w:rPr>
            <w:rFonts w:ascii="Cambria Math" w:hAnsi="Cambria Math"/>
          </w:rPr>
          <m:t>Q=mc∆T</m:t>
        </m:r>
      </m:oMath>
    </w:p>
    <w:p w:rsidR="00DA278A" w:rsidRPr="00DA278A" w:rsidRDefault="00DA278A" w:rsidP="00DA278A">
      <w:pPr>
        <w:spacing w:after="120"/>
        <w:jc w:val="both"/>
      </w:pPr>
      <w:r>
        <w:t>This experiment will attempt to determine the specific heat capacity of an unknown metal.  The metal will be heated in hot water.  It will then be placed in an insulated cup of water.  The thermal energy of the mystery metal will flow to the water until the water and the metal are at the same temperature which is called thermal equilibrium.  You will monitor and record the temperature of the water until it reaches thermal equilibrium with the metal.  Using a know</w:t>
      </w:r>
      <w:r w:rsidR="000D2939">
        <w:t>n</w:t>
      </w:r>
      <w:r>
        <w:t xml:space="preserve"> value for the specific heat capacity of the water, you can then calculate the specific heat capacity of the metal using the following equations,</w:t>
      </w:r>
    </w:p>
    <w:p w:rsidR="00F151DE" w:rsidRPr="00DA278A" w:rsidRDefault="00DA278A" w:rsidP="00F151DE">
      <w:pPr>
        <w:spacing w:after="120"/>
        <w:rPr>
          <w:i/>
        </w:rPr>
      </w:pPr>
      <w:r w:rsidRPr="00DA278A">
        <w:rPr>
          <w:i/>
        </w:rPr>
        <w:tab/>
      </w:r>
      <m:oMath>
        <m:sSub>
          <m:sSubPr>
            <m:ctrlPr>
              <w:rPr>
                <w:rFonts w:ascii="Cambria Math" w:hAnsi="Cambria Math"/>
                <w:i/>
              </w:rPr>
            </m:ctrlPr>
          </m:sSubPr>
          <m:e>
            <m:r>
              <w:rPr>
                <w:rFonts w:ascii="Cambria Math" w:hAnsi="Cambria Math"/>
              </w:rPr>
              <m:t>Q</m:t>
            </m:r>
          </m:e>
          <m:sub>
            <m:r>
              <w:rPr>
                <w:rFonts w:ascii="Cambria Math" w:hAnsi="Cambria Math"/>
              </w:rPr>
              <m:t>metal/out</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water/in</m:t>
            </m:r>
          </m:sub>
        </m:sSub>
      </m:oMath>
    </w:p>
    <w:p w:rsidR="00DA278A" w:rsidRDefault="00DA278A" w:rsidP="00F151DE">
      <w:pPr>
        <w:spacing w:after="120"/>
      </w:pPr>
      <w:r>
        <w:tab/>
      </w:r>
      <m:oMath>
        <m:r>
          <w:rPr>
            <w:rFonts w:ascii="Cambria Math" w:hAnsi="Cambria Math"/>
          </w:rPr>
          <m:t>Q=mc∆T</m:t>
        </m:r>
      </m:oMath>
    </w:p>
    <w:p w:rsidR="00DA278A" w:rsidRDefault="00DA278A" w:rsidP="00DA278A">
      <w:pPr>
        <w:spacing w:after="120"/>
      </w:pPr>
      <w:r>
        <w:tab/>
      </w:r>
      <m:oMath>
        <m:sSub>
          <m:sSubPr>
            <m:ctrlPr>
              <w:rPr>
                <w:rFonts w:ascii="Cambria Math" w:hAnsi="Cambria Math"/>
                <w:i/>
              </w:rPr>
            </m:ctrlPr>
          </m:sSubPr>
          <m:e>
            <m:r>
              <w:rPr>
                <w:rFonts w:ascii="Cambria Math" w:hAnsi="Cambria Math"/>
              </w:rPr>
              <m:t>m</m:t>
            </m:r>
          </m:e>
          <m:sub>
            <m:r>
              <w:rPr>
                <w:rFonts w:ascii="Cambria Math" w:hAnsi="Cambria Math"/>
              </w:rPr>
              <m:t>metal</m:t>
            </m:r>
          </m:sub>
        </m:sSub>
        <m:sSub>
          <m:sSubPr>
            <m:ctrlPr>
              <w:rPr>
                <w:rFonts w:ascii="Cambria Math" w:hAnsi="Cambria Math"/>
                <w:i/>
              </w:rPr>
            </m:ctrlPr>
          </m:sSubPr>
          <m:e>
            <m:r>
              <w:rPr>
                <w:rFonts w:ascii="Cambria Math" w:hAnsi="Cambria Math"/>
              </w:rPr>
              <m:t>c</m:t>
            </m:r>
          </m:e>
          <m:sub>
            <m:r>
              <w:rPr>
                <w:rFonts w:ascii="Cambria Math" w:hAnsi="Cambria Math"/>
              </w:rPr>
              <m:t>metal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metal/initial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metal/final</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water</m:t>
            </m:r>
          </m:sub>
        </m:sSub>
        <m:sSub>
          <m:sSubPr>
            <m:ctrlPr>
              <w:rPr>
                <w:rFonts w:ascii="Cambria Math" w:hAnsi="Cambria Math"/>
                <w:i/>
              </w:rPr>
            </m:ctrlPr>
          </m:sSubPr>
          <m:e>
            <m:r>
              <w:rPr>
                <w:rFonts w:ascii="Cambria Math" w:hAnsi="Cambria Math"/>
              </w:rPr>
              <m:t>c</m:t>
            </m:r>
          </m:e>
          <m:sub>
            <m:r>
              <w:rPr>
                <w:rFonts w:ascii="Cambria Math" w:hAnsi="Cambria Math"/>
              </w:rPr>
              <m:t>water</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water/final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water/initial</m:t>
                </m:r>
              </m:sub>
            </m:sSub>
          </m:e>
        </m:d>
      </m:oMath>
    </w:p>
    <w:p w:rsidR="00DA278A" w:rsidRDefault="00DA278A" w:rsidP="00DA278A">
      <w:pPr>
        <w:spacing w:after="120"/>
      </w:pPr>
      <w:r>
        <w:tab/>
      </w:r>
      <m:oMath>
        <m:sSub>
          <m:sSubPr>
            <m:ctrlPr>
              <w:rPr>
                <w:rFonts w:ascii="Cambria Math" w:hAnsi="Cambria Math"/>
                <w:i/>
              </w:rPr>
            </m:ctrlPr>
          </m:sSubPr>
          <m:e>
            <m:r>
              <w:rPr>
                <w:rFonts w:ascii="Cambria Math" w:hAnsi="Cambria Math"/>
              </w:rPr>
              <m:t>c</m:t>
            </m:r>
          </m:e>
          <m:sub>
            <m:r>
              <w:rPr>
                <w:rFonts w:ascii="Cambria Math" w:hAnsi="Cambria Math"/>
              </w:rPr>
              <m:t>metal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water</m:t>
                </m:r>
              </m:sub>
            </m:sSub>
            <m:sSub>
              <m:sSubPr>
                <m:ctrlPr>
                  <w:rPr>
                    <w:rFonts w:ascii="Cambria Math" w:hAnsi="Cambria Math"/>
                    <w:i/>
                  </w:rPr>
                </m:ctrlPr>
              </m:sSubPr>
              <m:e>
                <m:r>
                  <w:rPr>
                    <w:rFonts w:ascii="Cambria Math" w:hAnsi="Cambria Math"/>
                  </w:rPr>
                  <m:t>c</m:t>
                </m:r>
              </m:e>
              <m:sub>
                <m:r>
                  <w:rPr>
                    <w:rFonts w:ascii="Cambria Math" w:hAnsi="Cambria Math"/>
                  </w:rPr>
                  <m:t>water</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water/final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water/initial</m:t>
                    </m:r>
                  </m:sub>
                </m:sSub>
              </m:e>
            </m:d>
          </m:num>
          <m:den>
            <m:sSub>
              <m:sSubPr>
                <m:ctrlPr>
                  <w:rPr>
                    <w:rFonts w:ascii="Cambria Math" w:hAnsi="Cambria Math"/>
                    <w:i/>
                  </w:rPr>
                </m:ctrlPr>
              </m:sSubPr>
              <m:e>
                <m:r>
                  <w:rPr>
                    <w:rFonts w:ascii="Cambria Math" w:hAnsi="Cambria Math"/>
                  </w:rPr>
                  <m:t>m</m:t>
                </m:r>
              </m:e>
              <m:sub>
                <m:r>
                  <w:rPr>
                    <w:rFonts w:ascii="Cambria Math" w:hAnsi="Cambria Math"/>
                  </w:rPr>
                  <m:t>metal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metal/initial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metal/final</m:t>
                    </m:r>
                  </m:sub>
                </m:sSub>
              </m:e>
            </m:d>
          </m:den>
        </m:f>
      </m:oMath>
    </w:p>
    <w:p w:rsidR="00854611" w:rsidRPr="00DA278A" w:rsidRDefault="00854611" w:rsidP="00854611">
      <w:pPr>
        <w:spacing w:after="120"/>
        <w:jc w:val="both"/>
        <w:rPr>
          <w:b/>
          <w:u w:val="single"/>
        </w:rPr>
      </w:pPr>
      <w:r>
        <w:rPr>
          <w:b/>
          <w:u w:val="single"/>
        </w:rPr>
        <w:t>Materials</w:t>
      </w:r>
      <w:r w:rsidRPr="00DA278A">
        <w:rPr>
          <w:b/>
          <w:u w:val="single"/>
        </w:rPr>
        <w:t>:</w:t>
      </w:r>
    </w:p>
    <w:p w:rsidR="00854611" w:rsidRDefault="00854611" w:rsidP="00854611">
      <w:pPr>
        <w:spacing w:after="120"/>
        <w:sectPr w:rsidR="00854611" w:rsidSect="00E74930">
          <w:footerReference w:type="default" r:id="rId10"/>
          <w:type w:val="continuous"/>
          <w:pgSz w:w="12240" w:h="15840"/>
          <w:pgMar w:top="864" w:right="864" w:bottom="864" w:left="864" w:header="720" w:footer="720" w:gutter="0"/>
          <w:cols w:sep="1" w:space="288"/>
          <w:docGrid w:linePitch="360"/>
        </w:sectPr>
      </w:pPr>
    </w:p>
    <w:p w:rsidR="00854611" w:rsidRDefault="00854611" w:rsidP="00854611">
      <w:pPr>
        <w:spacing w:after="120"/>
      </w:pPr>
      <w:r>
        <w:lastRenderedPageBreak/>
        <w:t>Safety goggles</w:t>
      </w:r>
      <w:r w:rsidR="00551278">
        <w:t xml:space="preserve"> (1 per person)</w:t>
      </w:r>
    </w:p>
    <w:p w:rsidR="00854611" w:rsidRDefault="00854611" w:rsidP="00854611">
      <w:pPr>
        <w:spacing w:after="120"/>
      </w:pPr>
      <w:r>
        <w:t>Large glass beaker</w:t>
      </w:r>
    </w:p>
    <w:p w:rsidR="00551278" w:rsidRDefault="00551278" w:rsidP="00854611">
      <w:pPr>
        <w:spacing w:after="120"/>
      </w:pPr>
      <w:r>
        <w:t>Hot plate</w:t>
      </w:r>
    </w:p>
    <w:p w:rsidR="00854611" w:rsidRDefault="00854611" w:rsidP="00854611">
      <w:pPr>
        <w:spacing w:after="120"/>
      </w:pPr>
      <w:r>
        <w:t>Graduated cylinders (</w:t>
      </w:r>
      <w:r w:rsidR="00AA0F4A">
        <w:t>1</w:t>
      </w:r>
      <w:r>
        <w:t>)</w:t>
      </w:r>
    </w:p>
    <w:p w:rsidR="00854611" w:rsidRDefault="00854611" w:rsidP="00854611">
      <w:pPr>
        <w:spacing w:after="120"/>
      </w:pPr>
      <w:r>
        <w:lastRenderedPageBreak/>
        <w:t>Lab stands (</w:t>
      </w:r>
      <w:r w:rsidR="00AA0F4A">
        <w:t>2</w:t>
      </w:r>
      <w:r>
        <w:t xml:space="preserve"> per sta.)</w:t>
      </w:r>
    </w:p>
    <w:p w:rsidR="00854611" w:rsidRDefault="00854611" w:rsidP="00854611">
      <w:pPr>
        <w:spacing w:after="120"/>
      </w:pPr>
      <w:r>
        <w:t>Lab stand clamp (</w:t>
      </w:r>
      <w:r w:rsidR="00AA0F4A">
        <w:t>2</w:t>
      </w:r>
      <w:r>
        <w:t xml:space="preserve"> per sta.)</w:t>
      </w:r>
    </w:p>
    <w:p w:rsidR="00854611" w:rsidRDefault="00854611" w:rsidP="00854611">
      <w:pPr>
        <w:spacing w:after="120"/>
      </w:pPr>
      <w:proofErr w:type="spellStart"/>
      <w:r>
        <w:t>LabQuest</w:t>
      </w:r>
      <w:proofErr w:type="spellEnd"/>
      <w:r>
        <w:t xml:space="preserve"> (</w:t>
      </w:r>
      <w:r w:rsidR="00AA0F4A">
        <w:t>2</w:t>
      </w:r>
      <w:r>
        <w:t xml:space="preserve"> per sta.)</w:t>
      </w:r>
    </w:p>
    <w:p w:rsidR="00551278" w:rsidRDefault="00551278" w:rsidP="00854611">
      <w:pPr>
        <w:spacing w:after="120"/>
      </w:pPr>
      <w:r>
        <w:t>Temperature probe (</w:t>
      </w:r>
      <w:r w:rsidR="00AA0F4A">
        <w:t>2</w:t>
      </w:r>
      <w:r>
        <w:t xml:space="preserve"> per sta.)</w:t>
      </w:r>
    </w:p>
    <w:p w:rsidR="00AA0F4A" w:rsidRDefault="00AA0F4A" w:rsidP="00854611">
      <w:pPr>
        <w:spacing w:after="120"/>
      </w:pPr>
      <w:r>
        <w:lastRenderedPageBreak/>
        <w:t xml:space="preserve">Laptop </w:t>
      </w:r>
      <w:proofErr w:type="gramStart"/>
      <w:r>
        <w:t>Computer</w:t>
      </w:r>
      <w:r>
        <w:t>(</w:t>
      </w:r>
      <w:proofErr w:type="gramEnd"/>
      <w:r>
        <w:t>1 per sta.)</w:t>
      </w:r>
    </w:p>
    <w:p w:rsidR="00551278" w:rsidRDefault="00551278" w:rsidP="00854611">
      <w:pPr>
        <w:spacing w:after="120"/>
      </w:pPr>
      <w:r>
        <w:t>Coffee cups with lids (1 per sta.)</w:t>
      </w:r>
    </w:p>
    <w:p w:rsidR="00551278" w:rsidRDefault="00551278" w:rsidP="00854611">
      <w:pPr>
        <w:spacing w:after="120"/>
      </w:pPr>
      <w:r>
        <w:t>Mystery Metal (1 per sta.)</w:t>
      </w:r>
    </w:p>
    <w:p w:rsidR="00551278" w:rsidRDefault="00551278" w:rsidP="00854611">
      <w:pPr>
        <w:spacing w:after="120"/>
      </w:pPr>
      <w:r>
        <w:t>Timer (1 per sta.)</w:t>
      </w:r>
    </w:p>
    <w:p w:rsidR="00854611" w:rsidRDefault="00854611" w:rsidP="00DA278A">
      <w:pPr>
        <w:spacing w:after="120"/>
        <w:jc w:val="both"/>
        <w:rPr>
          <w:b/>
          <w:u w:val="single"/>
        </w:rPr>
        <w:sectPr w:rsidR="00854611" w:rsidSect="00854611">
          <w:type w:val="continuous"/>
          <w:pgSz w:w="12240" w:h="15840"/>
          <w:pgMar w:top="864" w:right="864" w:bottom="864" w:left="864" w:header="720" w:footer="720" w:gutter="0"/>
          <w:cols w:num="3" w:sep="1" w:space="288"/>
          <w:docGrid w:linePitch="360"/>
        </w:sectPr>
      </w:pPr>
    </w:p>
    <w:p w:rsidR="00DA278A" w:rsidRPr="00DA278A" w:rsidRDefault="00DA278A" w:rsidP="00DA278A">
      <w:pPr>
        <w:spacing w:after="120"/>
        <w:jc w:val="both"/>
        <w:rPr>
          <w:b/>
          <w:u w:val="single"/>
        </w:rPr>
      </w:pPr>
      <w:r>
        <w:rPr>
          <w:b/>
          <w:u w:val="single"/>
        </w:rPr>
        <w:lastRenderedPageBreak/>
        <w:t>Procedure</w:t>
      </w:r>
      <w:r w:rsidRPr="00DA278A">
        <w:rPr>
          <w:b/>
          <w:u w:val="single"/>
        </w:rPr>
        <w:t>:</w:t>
      </w:r>
    </w:p>
    <w:p w:rsidR="00697B9B" w:rsidRDefault="00697B9B" w:rsidP="00DA278A">
      <w:pPr>
        <w:numPr>
          <w:ilvl w:val="0"/>
          <w:numId w:val="25"/>
        </w:numPr>
        <w:spacing w:after="120"/>
      </w:pPr>
      <w:r>
        <w:t xml:space="preserve">Record your </w:t>
      </w:r>
      <w:r w:rsidRPr="00697B9B">
        <w:rPr>
          <w:b/>
        </w:rPr>
        <w:t>MYSTERY METAL NUMBER:  ____________.</w:t>
      </w:r>
    </w:p>
    <w:p w:rsidR="00B82A61" w:rsidRDefault="00B82A61" w:rsidP="00DA278A">
      <w:pPr>
        <w:numPr>
          <w:ilvl w:val="0"/>
          <w:numId w:val="25"/>
        </w:numPr>
        <w:spacing w:after="120"/>
      </w:pPr>
      <w:r>
        <w:t>Don safety goggles and wear them throughout the entire experiment.</w:t>
      </w:r>
    </w:p>
    <w:p w:rsidR="00AA0F4A" w:rsidRDefault="00AA0F4A" w:rsidP="00DA278A">
      <w:pPr>
        <w:numPr>
          <w:ilvl w:val="0"/>
          <w:numId w:val="25"/>
        </w:numPr>
        <w:spacing w:after="120"/>
      </w:pPr>
      <w:r>
        <w:t>Fill a beaker about 2/3 full, set on hot plate with temperature set to the highest level, and bring the water to a boil.</w:t>
      </w:r>
    </w:p>
    <w:p w:rsidR="00AA0F4A" w:rsidRDefault="00AA0F4A" w:rsidP="00DA278A">
      <w:pPr>
        <w:numPr>
          <w:ilvl w:val="0"/>
          <w:numId w:val="25"/>
        </w:numPr>
        <w:spacing w:after="120"/>
      </w:pPr>
      <w:r>
        <w:t>Place your mystery metal in the boiling water for a minimum of 5 minutes before removing</w:t>
      </w:r>
    </w:p>
    <w:p w:rsidR="000D2939" w:rsidRDefault="00DA278A" w:rsidP="00DA278A">
      <w:pPr>
        <w:numPr>
          <w:ilvl w:val="0"/>
          <w:numId w:val="25"/>
        </w:numPr>
        <w:spacing w:after="120"/>
      </w:pPr>
      <w:r>
        <w:t xml:space="preserve">Measure </w:t>
      </w:r>
      <w:r w:rsidR="00835767">
        <w:t>300</w:t>
      </w:r>
      <w:r>
        <w:t xml:space="preserve"> ml </w:t>
      </w:r>
      <w:r w:rsidR="00835767">
        <w:t xml:space="preserve">(0.300 L) </w:t>
      </w:r>
      <w:r>
        <w:t xml:space="preserve">of </w:t>
      </w:r>
      <w:r w:rsidR="00EA4CF9">
        <w:t xml:space="preserve">ice </w:t>
      </w:r>
      <w:r>
        <w:t xml:space="preserve">water </w:t>
      </w:r>
      <w:r w:rsidR="00AA0F4A">
        <w:t xml:space="preserve">(make sure there is no ice) </w:t>
      </w:r>
      <w:r>
        <w:t>in a graduated cylinder.  Pour the water into your insulated cup</w:t>
      </w:r>
      <w:r w:rsidR="00AA0F4A">
        <w:t>.</w:t>
      </w:r>
    </w:p>
    <w:p w:rsidR="00DA278A" w:rsidRDefault="000D2939" w:rsidP="00DA278A">
      <w:pPr>
        <w:numPr>
          <w:ilvl w:val="0"/>
          <w:numId w:val="25"/>
        </w:numPr>
        <w:spacing w:after="120"/>
      </w:pPr>
      <w:r>
        <w:lastRenderedPageBreak/>
        <w:t>R</w:t>
      </w:r>
      <w:r w:rsidR="00DA278A">
        <w:t>ecord the temperature</w:t>
      </w:r>
      <w:r>
        <w:t xml:space="preserve"> of the </w:t>
      </w:r>
      <w:r w:rsidR="00AA0F4A">
        <w:t xml:space="preserve">ice </w:t>
      </w:r>
      <w:r>
        <w:t>water at your lab station just prior to adding your mystery metal</w:t>
      </w:r>
      <w:r w:rsidR="00DA278A">
        <w:t>.</w:t>
      </w:r>
    </w:p>
    <w:p w:rsidR="00DA278A" w:rsidRDefault="00DA278A" w:rsidP="00DA278A">
      <w:pPr>
        <w:numPr>
          <w:ilvl w:val="0"/>
          <w:numId w:val="25"/>
        </w:numPr>
        <w:spacing w:after="120"/>
      </w:pPr>
      <w:r>
        <w:t>Assume that the metal is in thermal equilibrium with the hot water</w:t>
      </w:r>
      <w:r w:rsidR="00AA0F4A">
        <w:t xml:space="preserve"> (after sitting a minimum of 5 minutes)</w:t>
      </w:r>
      <w:r>
        <w:t>.  Record the temperature of the hot water/metal as the initial temperature of the metal.</w:t>
      </w:r>
    </w:p>
    <w:p w:rsidR="00EA4CF9" w:rsidRDefault="00616A95" w:rsidP="00DA278A">
      <w:pPr>
        <w:numPr>
          <w:ilvl w:val="0"/>
          <w:numId w:val="25"/>
        </w:numPr>
        <w:spacing w:after="120"/>
      </w:pPr>
      <w:r>
        <w:t>Remov</w:t>
      </w:r>
      <w:r w:rsidR="000D2939">
        <w:t xml:space="preserve">e the metal from the hot water </w:t>
      </w:r>
      <w:r>
        <w:t xml:space="preserve">and place it in the insulated cup.  Place the lid on the cup and </w:t>
      </w:r>
      <w:r w:rsidR="00AA0F4A">
        <w:t xml:space="preserve">insert </w:t>
      </w:r>
      <w:r w:rsidR="00AA0F4A">
        <w:t>the temperature probe</w:t>
      </w:r>
      <w:r w:rsidR="00AA0F4A">
        <w:t xml:space="preserve"> through the hole in the lid</w:t>
      </w:r>
      <w:r w:rsidR="00EA4CF9">
        <w:t xml:space="preserve">.  </w:t>
      </w:r>
    </w:p>
    <w:p w:rsidR="00616A95" w:rsidRDefault="00616A95" w:rsidP="00DA278A">
      <w:pPr>
        <w:numPr>
          <w:ilvl w:val="0"/>
          <w:numId w:val="25"/>
        </w:numPr>
        <w:spacing w:after="120"/>
      </w:pPr>
      <w:r>
        <w:t xml:space="preserve">Record the temperature of the water every </w:t>
      </w:r>
      <w:r w:rsidR="000A701D">
        <w:t>10 seconds</w:t>
      </w:r>
      <w:r>
        <w:t xml:space="preserve"> until the water and metal reach thermal equilibrium (temperature stops increasing or starts to decrease).  Record the final temperature of the water an</w:t>
      </w:r>
      <w:r w:rsidR="000A701D">
        <w:t>d</w:t>
      </w:r>
      <w:r>
        <w:t xml:space="preserve"> metal.</w:t>
      </w:r>
    </w:p>
    <w:p w:rsidR="00854611" w:rsidRPr="00854611" w:rsidRDefault="00854611" w:rsidP="00854611">
      <w:pPr>
        <w:spacing w:after="120"/>
        <w:ind w:left="720"/>
        <w:rPr>
          <w:b/>
          <w:i/>
        </w:rPr>
      </w:pPr>
      <w:r w:rsidRPr="00854611">
        <w:rPr>
          <w:b/>
          <w:i/>
        </w:rPr>
        <w:t xml:space="preserve">Note:  If you are familiar with the use of </w:t>
      </w:r>
      <w:proofErr w:type="spellStart"/>
      <w:r w:rsidRPr="00854611">
        <w:rPr>
          <w:b/>
          <w:i/>
        </w:rPr>
        <w:t>LabQuest</w:t>
      </w:r>
      <w:proofErr w:type="spellEnd"/>
      <w:r w:rsidRPr="00854611">
        <w:rPr>
          <w:b/>
          <w:i/>
        </w:rPr>
        <w:t xml:space="preserve">, you can set it to take six samples per minute.  You may download the data and use </w:t>
      </w:r>
      <w:proofErr w:type="spellStart"/>
      <w:r w:rsidRPr="00854611">
        <w:rPr>
          <w:b/>
          <w:i/>
        </w:rPr>
        <w:t>LoggerPro</w:t>
      </w:r>
      <w:proofErr w:type="spellEnd"/>
      <w:r w:rsidRPr="00854611">
        <w:rPr>
          <w:b/>
          <w:i/>
        </w:rPr>
        <w:t xml:space="preserve"> graphs in lieu of Excel</w:t>
      </w:r>
      <w:r w:rsidR="00AA0F4A">
        <w:rPr>
          <w:b/>
          <w:i/>
        </w:rPr>
        <w:t xml:space="preserve"> or import the </w:t>
      </w:r>
      <w:proofErr w:type="spellStart"/>
      <w:r w:rsidR="00AA0F4A">
        <w:rPr>
          <w:b/>
          <w:i/>
        </w:rPr>
        <w:t>LoggerPro</w:t>
      </w:r>
      <w:proofErr w:type="spellEnd"/>
      <w:r w:rsidR="00AA0F4A">
        <w:rPr>
          <w:b/>
          <w:i/>
        </w:rPr>
        <w:t xml:space="preserve"> data into Excel to make Excel graphs</w:t>
      </w:r>
      <w:r w:rsidRPr="00854611">
        <w:rPr>
          <w:b/>
          <w:i/>
        </w:rPr>
        <w:t>.</w:t>
      </w:r>
    </w:p>
    <w:p w:rsidR="00A4380F" w:rsidRDefault="00A4380F" w:rsidP="00697B9B">
      <w:pPr>
        <w:numPr>
          <w:ilvl w:val="0"/>
          <w:numId w:val="25"/>
        </w:numPr>
        <w:spacing w:after="120"/>
        <w:ind w:left="810" w:hanging="450"/>
      </w:pPr>
      <w:r>
        <w:t xml:space="preserve">Use the temperature probe to stir the water in between measurements, but wait at least </w:t>
      </w:r>
      <w:r w:rsidR="000A701D">
        <w:t>3</w:t>
      </w:r>
      <w:r>
        <w:t xml:space="preserve"> seconds after stirring to record a temperature measurement.</w:t>
      </w:r>
    </w:p>
    <w:p w:rsidR="00616A95" w:rsidRDefault="00616A95" w:rsidP="00697B9B">
      <w:pPr>
        <w:numPr>
          <w:ilvl w:val="0"/>
          <w:numId w:val="25"/>
        </w:numPr>
        <w:spacing w:after="120"/>
        <w:ind w:left="810" w:hanging="450"/>
      </w:pPr>
      <w:r>
        <w:t>Remove the metal from the water, dry it, and record its mass</w:t>
      </w:r>
      <w:r w:rsidR="00835767">
        <w:t xml:space="preserve"> in kg</w:t>
      </w:r>
      <w:r>
        <w:t>.</w:t>
      </w:r>
    </w:p>
    <w:p w:rsidR="00616A95" w:rsidRDefault="00616A95" w:rsidP="00697B9B">
      <w:pPr>
        <w:numPr>
          <w:ilvl w:val="0"/>
          <w:numId w:val="25"/>
        </w:numPr>
        <w:spacing w:after="120"/>
        <w:ind w:left="810" w:hanging="450"/>
      </w:pPr>
      <w:r>
        <w:t xml:space="preserve">Place the mystery metal back in the hot water for at least </w:t>
      </w:r>
      <w:r w:rsidR="00AA0F4A">
        <w:t>5</w:t>
      </w:r>
      <w:r>
        <w:t xml:space="preserve"> minutes before starting the next trial.  Empty the contents of the insulated cup </w:t>
      </w:r>
      <w:r w:rsidR="00B82A61">
        <w:t xml:space="preserve">into a sink </w:t>
      </w:r>
      <w:r>
        <w:t>and repeat for a total of three trials</w:t>
      </w:r>
      <w:r w:rsidR="00551278">
        <w:t xml:space="preserve"> using the same mystery metal</w:t>
      </w:r>
      <w:r>
        <w:t>.</w:t>
      </w:r>
    </w:p>
    <w:p w:rsidR="00616A95" w:rsidRDefault="00616A95" w:rsidP="00616A95">
      <w:pPr>
        <w:spacing w:after="120"/>
      </w:pPr>
    </w:p>
    <w:p w:rsidR="00DA278A" w:rsidRPr="00DA278A" w:rsidRDefault="00DA278A" w:rsidP="00DA278A">
      <w:pPr>
        <w:spacing w:after="120"/>
        <w:jc w:val="both"/>
        <w:rPr>
          <w:b/>
          <w:u w:val="single"/>
        </w:rPr>
      </w:pPr>
      <w:r>
        <w:rPr>
          <w:b/>
          <w:u w:val="single"/>
        </w:rPr>
        <w:t>Trial 1</w:t>
      </w:r>
      <w:r w:rsidRPr="00DA278A">
        <w:rPr>
          <w:b/>
          <w:u w:val="single"/>
        </w:rPr>
        <w:t>:</w:t>
      </w:r>
    </w:p>
    <w:tbl>
      <w:tblPr>
        <w:tblStyle w:val="TableGrid"/>
        <w:tblW w:w="0" w:type="auto"/>
        <w:tblInd w:w="720" w:type="dxa"/>
        <w:tblLook w:val="04A0" w:firstRow="1" w:lastRow="0" w:firstColumn="1" w:lastColumn="0" w:noHBand="0" w:noVBand="1"/>
      </w:tblPr>
      <w:tblGrid>
        <w:gridCol w:w="5148"/>
        <w:gridCol w:w="1350"/>
      </w:tblGrid>
      <w:tr w:rsidR="00DA278A" w:rsidTr="00835767">
        <w:tc>
          <w:tcPr>
            <w:tcW w:w="5148" w:type="dxa"/>
          </w:tcPr>
          <w:p w:rsidR="00DA278A" w:rsidRDefault="00DA278A" w:rsidP="00835767">
            <w:pPr>
              <w:spacing w:before="60" w:after="60"/>
            </w:pPr>
            <w:r>
              <w:t>Volume of water</w:t>
            </w:r>
            <w:r w:rsidR="00835767">
              <w:t xml:space="preserve"> (L)</w:t>
            </w:r>
          </w:p>
        </w:tc>
        <w:tc>
          <w:tcPr>
            <w:tcW w:w="1350" w:type="dxa"/>
          </w:tcPr>
          <w:p w:rsidR="00DA278A" w:rsidRDefault="00DA278A" w:rsidP="00DA278A">
            <w:pPr>
              <w:spacing w:before="60" w:after="60"/>
            </w:pPr>
          </w:p>
        </w:tc>
      </w:tr>
      <w:tr w:rsidR="00DA278A" w:rsidTr="00835767">
        <w:tc>
          <w:tcPr>
            <w:tcW w:w="5148" w:type="dxa"/>
          </w:tcPr>
          <w:p w:rsidR="00DA278A" w:rsidRDefault="00DA278A" w:rsidP="00DA278A">
            <w:pPr>
              <w:spacing w:before="60" w:after="60"/>
            </w:pPr>
            <w:r>
              <w:t>Initial Water Temperature</w:t>
            </w:r>
            <w:r w:rsidR="00835767">
              <w:t xml:space="preserve"> (</w:t>
            </w:r>
            <w:r w:rsidR="00835767">
              <w:rPr>
                <w:rFonts w:ascii="Cambria Math" w:hAnsi="Cambria Math"/>
              </w:rPr>
              <w:t>℃)</w:t>
            </w:r>
          </w:p>
        </w:tc>
        <w:tc>
          <w:tcPr>
            <w:tcW w:w="1350" w:type="dxa"/>
          </w:tcPr>
          <w:p w:rsidR="00DA278A" w:rsidRDefault="00DA278A" w:rsidP="00DA278A">
            <w:pPr>
              <w:spacing w:before="60" w:after="60"/>
            </w:pPr>
          </w:p>
        </w:tc>
      </w:tr>
      <w:tr w:rsidR="00DA278A" w:rsidTr="00835767">
        <w:tc>
          <w:tcPr>
            <w:tcW w:w="5148" w:type="dxa"/>
          </w:tcPr>
          <w:p w:rsidR="00DA278A" w:rsidRDefault="00DA278A" w:rsidP="00DA278A">
            <w:pPr>
              <w:spacing w:before="60" w:after="60"/>
            </w:pPr>
            <w:r>
              <w:t>Initial Metal Temperature</w:t>
            </w:r>
            <w:r w:rsidR="00835767">
              <w:t xml:space="preserve"> (</w:t>
            </w:r>
            <w:r w:rsidR="00835767">
              <w:rPr>
                <w:rFonts w:ascii="Cambria Math" w:hAnsi="Cambria Math"/>
              </w:rPr>
              <w:t>℃)</w:t>
            </w:r>
          </w:p>
        </w:tc>
        <w:tc>
          <w:tcPr>
            <w:tcW w:w="1350" w:type="dxa"/>
          </w:tcPr>
          <w:p w:rsidR="00DA278A" w:rsidRDefault="00DA278A" w:rsidP="00DA278A">
            <w:pPr>
              <w:spacing w:before="60" w:after="60"/>
            </w:pPr>
          </w:p>
        </w:tc>
      </w:tr>
      <w:tr w:rsidR="00DA278A" w:rsidTr="00835767">
        <w:tc>
          <w:tcPr>
            <w:tcW w:w="5148" w:type="dxa"/>
          </w:tcPr>
          <w:p w:rsidR="00DA278A" w:rsidRDefault="00835767" w:rsidP="00DA278A">
            <w:pPr>
              <w:spacing w:before="60" w:after="60"/>
            </w:pPr>
            <w:r>
              <w:t>Equilibrium</w:t>
            </w:r>
            <w:r w:rsidR="00616A95">
              <w:t xml:space="preserve"> Temperature of Water/Metal</w:t>
            </w:r>
            <w:r>
              <w:t xml:space="preserve"> (</w:t>
            </w:r>
            <w:r>
              <w:rPr>
                <w:rFonts w:ascii="Cambria Math" w:hAnsi="Cambria Math"/>
              </w:rPr>
              <w:t>℃)</w:t>
            </w:r>
          </w:p>
        </w:tc>
        <w:tc>
          <w:tcPr>
            <w:tcW w:w="1350" w:type="dxa"/>
          </w:tcPr>
          <w:p w:rsidR="00DA278A" w:rsidRDefault="00DA278A" w:rsidP="00DA278A">
            <w:pPr>
              <w:spacing w:before="60" w:after="60"/>
            </w:pPr>
          </w:p>
        </w:tc>
      </w:tr>
      <w:tr w:rsidR="00616A95" w:rsidTr="00835767">
        <w:tc>
          <w:tcPr>
            <w:tcW w:w="5148" w:type="dxa"/>
          </w:tcPr>
          <w:p w:rsidR="00616A95" w:rsidRDefault="00616A95" w:rsidP="00DA278A">
            <w:pPr>
              <w:spacing w:before="60" w:after="60"/>
            </w:pPr>
            <w:r>
              <w:t>Mass of the Metal</w:t>
            </w:r>
            <w:r w:rsidR="00835767">
              <w:t xml:space="preserve"> (kg)</w:t>
            </w:r>
          </w:p>
        </w:tc>
        <w:tc>
          <w:tcPr>
            <w:tcW w:w="1350" w:type="dxa"/>
          </w:tcPr>
          <w:p w:rsidR="00616A95" w:rsidRDefault="00616A95" w:rsidP="00DA278A">
            <w:pPr>
              <w:spacing w:before="60" w:after="60"/>
            </w:pPr>
          </w:p>
        </w:tc>
      </w:tr>
    </w:tbl>
    <w:p w:rsidR="00DA278A" w:rsidRPr="00EA4CF9" w:rsidRDefault="00DA278A" w:rsidP="00EA4CF9">
      <w:pPr>
        <w:ind w:left="720"/>
        <w:rPr>
          <w:sz w:val="16"/>
          <w:szCs w:val="16"/>
        </w:rPr>
      </w:pPr>
    </w:p>
    <w:p w:rsidR="00616A95" w:rsidRPr="00DA278A" w:rsidRDefault="00616A95" w:rsidP="00616A95">
      <w:pPr>
        <w:spacing w:after="120"/>
        <w:jc w:val="both"/>
        <w:rPr>
          <w:b/>
          <w:u w:val="single"/>
        </w:rPr>
      </w:pPr>
      <w:r>
        <w:rPr>
          <w:b/>
          <w:u w:val="single"/>
        </w:rPr>
        <w:t>Trial 2</w:t>
      </w:r>
      <w:r w:rsidRPr="00DA278A">
        <w:rPr>
          <w:b/>
          <w:u w:val="single"/>
        </w:rPr>
        <w:t>:</w:t>
      </w:r>
    </w:p>
    <w:tbl>
      <w:tblPr>
        <w:tblStyle w:val="TableGrid"/>
        <w:tblW w:w="6498" w:type="dxa"/>
        <w:tblInd w:w="720" w:type="dxa"/>
        <w:tblLook w:val="04A0" w:firstRow="1" w:lastRow="0" w:firstColumn="1" w:lastColumn="0" w:noHBand="0" w:noVBand="1"/>
      </w:tblPr>
      <w:tblGrid>
        <w:gridCol w:w="5148"/>
        <w:gridCol w:w="1350"/>
      </w:tblGrid>
      <w:tr w:rsidR="00835767" w:rsidTr="00835767">
        <w:tc>
          <w:tcPr>
            <w:tcW w:w="5148" w:type="dxa"/>
          </w:tcPr>
          <w:p w:rsidR="00835767" w:rsidRDefault="00835767" w:rsidP="00854611">
            <w:pPr>
              <w:spacing w:before="60" w:after="60"/>
            </w:pPr>
            <w:r>
              <w:t>Volume of water (L)</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Initial Water Temperature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Initial Metal Temperature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Equilibrium Temperature of Water/Metal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Mass of the Metal (kg)</w:t>
            </w:r>
          </w:p>
        </w:tc>
        <w:tc>
          <w:tcPr>
            <w:tcW w:w="1350" w:type="dxa"/>
          </w:tcPr>
          <w:p w:rsidR="00835767" w:rsidRDefault="00835767" w:rsidP="00854611">
            <w:pPr>
              <w:spacing w:before="60" w:after="60"/>
            </w:pPr>
          </w:p>
        </w:tc>
      </w:tr>
    </w:tbl>
    <w:p w:rsidR="00616A95" w:rsidRPr="00EA4CF9" w:rsidRDefault="00616A95" w:rsidP="00EA4CF9">
      <w:pPr>
        <w:ind w:left="720"/>
        <w:rPr>
          <w:sz w:val="16"/>
          <w:szCs w:val="16"/>
        </w:rPr>
      </w:pPr>
    </w:p>
    <w:p w:rsidR="00616A95" w:rsidRPr="00DA278A" w:rsidRDefault="00616A95" w:rsidP="00616A95">
      <w:pPr>
        <w:spacing w:after="120"/>
        <w:jc w:val="both"/>
        <w:rPr>
          <w:b/>
          <w:u w:val="single"/>
        </w:rPr>
      </w:pPr>
      <w:r>
        <w:rPr>
          <w:b/>
          <w:u w:val="single"/>
        </w:rPr>
        <w:t>Trial 3</w:t>
      </w:r>
      <w:r w:rsidRPr="00DA278A">
        <w:rPr>
          <w:b/>
          <w:u w:val="single"/>
        </w:rPr>
        <w:t>:</w:t>
      </w:r>
    </w:p>
    <w:tbl>
      <w:tblPr>
        <w:tblStyle w:val="TableGrid"/>
        <w:tblW w:w="6498" w:type="dxa"/>
        <w:tblInd w:w="720" w:type="dxa"/>
        <w:tblLook w:val="04A0" w:firstRow="1" w:lastRow="0" w:firstColumn="1" w:lastColumn="0" w:noHBand="0" w:noVBand="1"/>
      </w:tblPr>
      <w:tblGrid>
        <w:gridCol w:w="5148"/>
        <w:gridCol w:w="1350"/>
      </w:tblGrid>
      <w:tr w:rsidR="00835767" w:rsidTr="00835767">
        <w:tc>
          <w:tcPr>
            <w:tcW w:w="5148" w:type="dxa"/>
          </w:tcPr>
          <w:p w:rsidR="00835767" w:rsidRDefault="00835767" w:rsidP="00854611">
            <w:pPr>
              <w:spacing w:before="60" w:after="60"/>
            </w:pPr>
            <w:r>
              <w:t>Volume of water (L)</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Initial Water Temperature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Initial Metal Temperature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Equilibrium Temperature of Water/Metal (</w:t>
            </w:r>
            <w:r>
              <w:rPr>
                <w:rFonts w:ascii="Cambria Math" w:hAnsi="Cambria Math"/>
              </w:rPr>
              <w:t>℃)</w:t>
            </w:r>
          </w:p>
        </w:tc>
        <w:tc>
          <w:tcPr>
            <w:tcW w:w="1350" w:type="dxa"/>
          </w:tcPr>
          <w:p w:rsidR="00835767" w:rsidRDefault="00835767" w:rsidP="00854611">
            <w:pPr>
              <w:spacing w:before="60" w:after="60"/>
            </w:pPr>
          </w:p>
        </w:tc>
      </w:tr>
      <w:tr w:rsidR="00835767" w:rsidTr="00835767">
        <w:tc>
          <w:tcPr>
            <w:tcW w:w="5148" w:type="dxa"/>
          </w:tcPr>
          <w:p w:rsidR="00835767" w:rsidRDefault="00835767" w:rsidP="00854611">
            <w:pPr>
              <w:spacing w:before="60" w:after="60"/>
            </w:pPr>
            <w:r>
              <w:t>Mass of the Metal (kg)</w:t>
            </w:r>
          </w:p>
        </w:tc>
        <w:tc>
          <w:tcPr>
            <w:tcW w:w="1350" w:type="dxa"/>
          </w:tcPr>
          <w:p w:rsidR="00835767" w:rsidRDefault="00835767" w:rsidP="00854611">
            <w:pPr>
              <w:spacing w:before="60" w:after="60"/>
            </w:pPr>
          </w:p>
        </w:tc>
      </w:tr>
    </w:tbl>
    <w:p w:rsidR="00DA278A" w:rsidRDefault="00DA278A"/>
    <w:tbl>
      <w:tblPr>
        <w:tblStyle w:val="TableGrid"/>
        <w:tblW w:w="0" w:type="auto"/>
        <w:tblLook w:val="04A0" w:firstRow="1" w:lastRow="0" w:firstColumn="1" w:lastColumn="0" w:noHBand="0" w:noVBand="1"/>
      </w:tblPr>
      <w:tblGrid>
        <w:gridCol w:w="1599"/>
        <w:gridCol w:w="1973"/>
        <w:gridCol w:w="1605"/>
        <w:gridCol w:w="1973"/>
        <w:gridCol w:w="1605"/>
        <w:gridCol w:w="1973"/>
      </w:tblGrid>
      <w:tr w:rsidR="00DA278A" w:rsidRPr="00616A95" w:rsidTr="000A701D">
        <w:tc>
          <w:tcPr>
            <w:tcW w:w="3572"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DA278A" w:rsidRPr="00616A95" w:rsidRDefault="00DA278A" w:rsidP="00DA278A">
            <w:pPr>
              <w:jc w:val="center"/>
              <w:rPr>
                <w:b/>
              </w:rPr>
            </w:pPr>
            <w:r w:rsidRPr="00616A95">
              <w:rPr>
                <w:b/>
              </w:rPr>
              <w:t>Trial 1</w:t>
            </w:r>
          </w:p>
        </w:tc>
        <w:tc>
          <w:tcPr>
            <w:tcW w:w="3578"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DA278A" w:rsidRPr="00616A95" w:rsidRDefault="00DA278A" w:rsidP="00DA278A">
            <w:pPr>
              <w:jc w:val="center"/>
              <w:rPr>
                <w:b/>
              </w:rPr>
            </w:pPr>
            <w:r w:rsidRPr="00616A95">
              <w:rPr>
                <w:b/>
              </w:rPr>
              <w:t>Trial 2</w:t>
            </w:r>
          </w:p>
        </w:tc>
        <w:tc>
          <w:tcPr>
            <w:tcW w:w="3578" w:type="dxa"/>
            <w:gridSpan w:val="2"/>
            <w:tcBorders>
              <w:top w:val="single" w:sz="12" w:space="0" w:color="000000" w:themeColor="text1"/>
              <w:left w:val="single" w:sz="12" w:space="0" w:color="000000" w:themeColor="text1"/>
              <w:bottom w:val="single" w:sz="6" w:space="0" w:color="000000" w:themeColor="text1"/>
              <w:right w:val="single" w:sz="12" w:space="0" w:color="000000" w:themeColor="text1"/>
            </w:tcBorders>
          </w:tcPr>
          <w:p w:rsidR="00DA278A" w:rsidRPr="00616A95" w:rsidRDefault="00DA278A" w:rsidP="00DA278A">
            <w:pPr>
              <w:jc w:val="center"/>
              <w:rPr>
                <w:b/>
              </w:rPr>
            </w:pPr>
            <w:r w:rsidRPr="00616A95">
              <w:rPr>
                <w:b/>
              </w:rPr>
              <w:t>Trial 3</w:t>
            </w:r>
          </w:p>
        </w:tc>
      </w:tr>
      <w:tr w:rsidR="000A701D" w:rsidRPr="00835767"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Pr="00835767" w:rsidRDefault="000A701D" w:rsidP="000A701D">
            <w:pPr>
              <w:jc w:val="center"/>
              <w:rPr>
                <w:b/>
              </w:rPr>
            </w:pPr>
            <w:r w:rsidRPr="00835767">
              <w:rPr>
                <w:b/>
              </w:rPr>
              <w:t>Time (</w:t>
            </w:r>
            <w:r>
              <w:rPr>
                <w:b/>
              </w:rPr>
              <w:t>sec</w:t>
            </w:r>
            <w:r w:rsidRPr="00835767">
              <w:rPr>
                <w:b/>
              </w:rPr>
              <w:t>)</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Pr="00835767" w:rsidRDefault="000A701D" w:rsidP="00DA278A">
            <w:pPr>
              <w:jc w:val="center"/>
              <w:rPr>
                <w:b/>
              </w:rPr>
            </w:pPr>
            <w:r w:rsidRPr="00835767">
              <w:rPr>
                <w:b/>
              </w:rPr>
              <w:t>Temperature(</w:t>
            </w:r>
            <w:r w:rsidRPr="00835767">
              <w:rPr>
                <w:rFonts w:ascii="Cambria Math" w:hAnsi="Cambria Math"/>
                <w:b/>
              </w:rPr>
              <w:t>℃)</w:t>
            </w: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Pr="00835767" w:rsidRDefault="000A701D" w:rsidP="00854611">
            <w:pPr>
              <w:jc w:val="center"/>
              <w:rPr>
                <w:b/>
              </w:rPr>
            </w:pPr>
            <w:r w:rsidRPr="00835767">
              <w:rPr>
                <w:b/>
              </w:rPr>
              <w:t>Time (</w:t>
            </w:r>
            <w:r>
              <w:rPr>
                <w:b/>
              </w:rPr>
              <w:t>sec</w:t>
            </w:r>
            <w:r w:rsidRPr="00835767">
              <w:rPr>
                <w:b/>
              </w:rPr>
              <w:t>)</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Pr="00835767" w:rsidRDefault="000A701D" w:rsidP="00854611">
            <w:pPr>
              <w:jc w:val="center"/>
              <w:rPr>
                <w:b/>
              </w:rPr>
            </w:pPr>
            <w:r w:rsidRPr="00835767">
              <w:rPr>
                <w:b/>
              </w:rPr>
              <w:t>Temperature(</w:t>
            </w:r>
            <w:r w:rsidRPr="00835767">
              <w:rPr>
                <w:rFonts w:ascii="Cambria Math" w:hAnsi="Cambria Math"/>
                <w:b/>
              </w:rPr>
              <w:t>℃)</w:t>
            </w: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Pr="00835767" w:rsidRDefault="000A701D" w:rsidP="00854611">
            <w:pPr>
              <w:jc w:val="center"/>
              <w:rPr>
                <w:b/>
              </w:rPr>
            </w:pPr>
            <w:r w:rsidRPr="00835767">
              <w:rPr>
                <w:b/>
              </w:rPr>
              <w:t>Time (</w:t>
            </w:r>
            <w:r>
              <w:rPr>
                <w:b/>
              </w:rPr>
              <w:t>sec</w:t>
            </w:r>
            <w:r w:rsidRPr="00835767">
              <w:rPr>
                <w:b/>
              </w:rPr>
              <w:t>)</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Pr="00835767" w:rsidRDefault="000A701D" w:rsidP="00854611">
            <w:pPr>
              <w:jc w:val="center"/>
              <w:rPr>
                <w:b/>
              </w:rPr>
            </w:pPr>
            <w:r w:rsidRPr="00835767">
              <w:rPr>
                <w:b/>
              </w:rPr>
              <w:t>Temperature(</w:t>
            </w:r>
            <w:r w:rsidRPr="00835767">
              <w:rPr>
                <w:rFonts w:ascii="Cambria Math" w:hAnsi="Cambria Math"/>
                <w:b/>
              </w:rPr>
              <w:t>℃)</w:t>
            </w: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DA278A">
            <w:pPr>
              <w:jc w:val="center"/>
            </w:pPr>
            <w:r>
              <w:t>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DA278A">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190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290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340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350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360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370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380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390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400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410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420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0A701D" w:rsidRDefault="000A701D" w:rsidP="00854611">
            <w:pPr>
              <w:jc w:val="center"/>
            </w:pPr>
            <w:r>
              <w:t>430</w:t>
            </w:r>
          </w:p>
        </w:tc>
        <w:tc>
          <w:tcPr>
            <w:tcW w:w="1967"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rsidR="000A701D" w:rsidRDefault="000A701D" w:rsidP="00854611">
            <w:pPr>
              <w:jc w:val="center"/>
            </w:pPr>
          </w:p>
        </w:tc>
      </w:tr>
      <w:tr w:rsidR="000A701D" w:rsidTr="000A701D">
        <w:tc>
          <w:tcPr>
            <w:tcW w:w="1605"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A701D" w:rsidRDefault="000A701D" w:rsidP="00EA4CF9">
            <w:pPr>
              <w:jc w:val="center"/>
            </w:pPr>
            <w:r>
              <w:t>4</w:t>
            </w:r>
            <w:r w:rsidR="00EA4CF9">
              <w:t>4</w:t>
            </w:r>
            <w:r>
              <w:t>0</w:t>
            </w:r>
          </w:p>
        </w:tc>
        <w:tc>
          <w:tcPr>
            <w:tcW w:w="1967"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A701D" w:rsidRDefault="000A701D" w:rsidP="00EA4CF9">
            <w:pPr>
              <w:jc w:val="center"/>
            </w:pPr>
            <w:r>
              <w:t>4</w:t>
            </w:r>
            <w:r w:rsidR="00EA4CF9">
              <w:t>4</w:t>
            </w:r>
            <w:r>
              <w:t>0</w:t>
            </w:r>
          </w:p>
        </w:tc>
        <w:tc>
          <w:tcPr>
            <w:tcW w:w="1967"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0A701D" w:rsidRDefault="000A701D" w:rsidP="00854611">
            <w:pPr>
              <w:jc w:val="center"/>
            </w:pPr>
          </w:p>
        </w:tc>
        <w:tc>
          <w:tcPr>
            <w:tcW w:w="1611"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0A701D" w:rsidRDefault="000A701D" w:rsidP="00EA4CF9">
            <w:pPr>
              <w:jc w:val="center"/>
            </w:pPr>
            <w:r>
              <w:t>4</w:t>
            </w:r>
            <w:r w:rsidR="00EA4CF9">
              <w:t>4</w:t>
            </w:r>
            <w:r>
              <w:t>0</w:t>
            </w:r>
          </w:p>
        </w:tc>
        <w:tc>
          <w:tcPr>
            <w:tcW w:w="1967"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rsidR="000A701D" w:rsidRDefault="000A701D" w:rsidP="00854611">
            <w:pPr>
              <w:jc w:val="center"/>
            </w:pPr>
          </w:p>
        </w:tc>
      </w:tr>
    </w:tbl>
    <w:p w:rsidR="00616A95" w:rsidRPr="00DA278A" w:rsidRDefault="00616A95" w:rsidP="00616A95">
      <w:pPr>
        <w:spacing w:after="120"/>
        <w:jc w:val="both"/>
        <w:rPr>
          <w:b/>
          <w:u w:val="single"/>
        </w:rPr>
      </w:pPr>
      <w:r>
        <w:rPr>
          <w:b/>
          <w:u w:val="single"/>
        </w:rPr>
        <w:lastRenderedPageBreak/>
        <w:t>Data Analysis</w:t>
      </w:r>
      <w:r w:rsidRPr="00DA278A">
        <w:rPr>
          <w:b/>
          <w:u w:val="single"/>
        </w:rPr>
        <w:t>:</w:t>
      </w:r>
    </w:p>
    <w:p w:rsidR="00616A95" w:rsidRDefault="00616A95" w:rsidP="00616A95">
      <w:pPr>
        <w:numPr>
          <w:ilvl w:val="0"/>
          <w:numId w:val="26"/>
        </w:numPr>
        <w:spacing w:after="120"/>
      </w:pPr>
      <w:r>
        <w:t>Determine the mass of the water.</w:t>
      </w:r>
    </w:p>
    <w:p w:rsidR="00616A95" w:rsidRDefault="00616A95" w:rsidP="00616A95">
      <w:pPr>
        <w:numPr>
          <w:ilvl w:val="1"/>
          <w:numId w:val="26"/>
        </w:numPr>
        <w:spacing w:after="120"/>
      </w:pPr>
      <w:r>
        <w:t>Research the density of water _____________</w:t>
      </w:r>
    </w:p>
    <w:p w:rsidR="00616A95" w:rsidRDefault="00616A95" w:rsidP="00616A95">
      <w:pPr>
        <w:numPr>
          <w:ilvl w:val="1"/>
          <w:numId w:val="26"/>
        </w:numPr>
        <w:spacing w:after="120"/>
      </w:pPr>
      <m:oMath>
        <m:r>
          <w:rPr>
            <w:rFonts w:ascii="Cambria Math" w:hAnsi="Cambria Math"/>
          </w:rPr>
          <m:t>ρ=</m:t>
        </m:r>
        <m:f>
          <m:fPr>
            <m:ctrlPr>
              <w:rPr>
                <w:rFonts w:ascii="Cambria Math" w:hAnsi="Cambria Math"/>
                <w:i/>
              </w:rPr>
            </m:ctrlPr>
          </m:fPr>
          <m:num>
            <m:r>
              <w:rPr>
                <w:rFonts w:ascii="Cambria Math" w:hAnsi="Cambria Math"/>
              </w:rPr>
              <m:t>m</m:t>
            </m:r>
          </m:num>
          <m:den>
            <m:r>
              <w:rPr>
                <w:rFonts w:ascii="Cambria Math" w:hAnsi="Cambria Math"/>
              </w:rPr>
              <m:t>v</m:t>
            </m:r>
          </m:den>
        </m:f>
      </m:oMath>
    </w:p>
    <w:p w:rsidR="00616A95" w:rsidRDefault="00616A95" w:rsidP="00616A95">
      <w:pPr>
        <w:numPr>
          <w:ilvl w:val="1"/>
          <w:numId w:val="26"/>
        </w:numPr>
        <w:spacing w:after="120"/>
      </w:pPr>
      <m:oMath>
        <m:r>
          <w:rPr>
            <w:rFonts w:ascii="Cambria Math" w:hAnsi="Cambria Math"/>
          </w:rPr>
          <m:t>m=ρv</m:t>
        </m:r>
      </m:oMath>
    </w:p>
    <w:p w:rsidR="00616A95" w:rsidRDefault="00616A95" w:rsidP="00616A95">
      <w:pPr>
        <w:numPr>
          <w:ilvl w:val="1"/>
          <w:numId w:val="26"/>
        </w:numPr>
        <w:spacing w:after="120"/>
      </w:pPr>
      <w:r>
        <w:t>mass of the water in kg = _____________</w:t>
      </w:r>
    </w:p>
    <w:p w:rsidR="00616A95" w:rsidRDefault="00616A95" w:rsidP="00616A95">
      <w:pPr>
        <w:numPr>
          <w:ilvl w:val="0"/>
          <w:numId w:val="26"/>
        </w:numPr>
        <w:spacing w:after="120"/>
      </w:pPr>
      <w:r>
        <w:t>Use a specific heat capacity of water of 4180 J/</w:t>
      </w:r>
      <w:proofErr w:type="spellStart"/>
      <w:r>
        <w:t>kg</w:t>
      </w:r>
      <w:r>
        <w:rPr>
          <w:rFonts w:ascii="Cambria Math" w:hAnsi="Cambria Math"/>
        </w:rPr>
        <w:t>∙</w:t>
      </w:r>
      <w:r>
        <w:t>C</w:t>
      </w:r>
      <w:proofErr w:type="spellEnd"/>
      <w:r>
        <w:t>.</w:t>
      </w:r>
    </w:p>
    <w:p w:rsidR="00616A95" w:rsidRDefault="00616A95" w:rsidP="00616A95">
      <w:pPr>
        <w:numPr>
          <w:ilvl w:val="0"/>
          <w:numId w:val="26"/>
        </w:numPr>
      </w:pPr>
      <w:r>
        <w:t xml:space="preserve">Complete the chart below and compute the specific heat of your mystery metal using                           </w:t>
      </w:r>
      <m:oMath>
        <m:sSub>
          <m:sSubPr>
            <m:ctrlPr>
              <w:rPr>
                <w:rFonts w:ascii="Cambria Math" w:hAnsi="Cambria Math"/>
                <w:i/>
              </w:rPr>
            </m:ctrlPr>
          </m:sSubPr>
          <m:e>
            <m:r>
              <w:rPr>
                <w:rFonts w:ascii="Cambria Math" w:hAnsi="Cambria Math"/>
              </w:rPr>
              <m:t>c</m:t>
            </m:r>
          </m:e>
          <m:sub>
            <m:r>
              <w:rPr>
                <w:rFonts w:ascii="Cambria Math" w:hAnsi="Cambria Math"/>
              </w:rPr>
              <m:t>metal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water</m:t>
                </m:r>
              </m:sub>
            </m:sSub>
            <m:sSub>
              <m:sSubPr>
                <m:ctrlPr>
                  <w:rPr>
                    <w:rFonts w:ascii="Cambria Math" w:hAnsi="Cambria Math"/>
                    <w:i/>
                  </w:rPr>
                </m:ctrlPr>
              </m:sSubPr>
              <m:e>
                <m:r>
                  <w:rPr>
                    <w:rFonts w:ascii="Cambria Math" w:hAnsi="Cambria Math"/>
                  </w:rPr>
                  <m:t>c</m:t>
                </m:r>
              </m:e>
              <m:sub>
                <m:r>
                  <w:rPr>
                    <w:rFonts w:ascii="Cambria Math" w:hAnsi="Cambria Math"/>
                  </w:rPr>
                  <m:t>water</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water/final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water/initial</m:t>
                    </m:r>
                  </m:sub>
                </m:sSub>
              </m:e>
            </m:d>
          </m:num>
          <m:den>
            <m:sSub>
              <m:sSubPr>
                <m:ctrlPr>
                  <w:rPr>
                    <w:rFonts w:ascii="Cambria Math" w:hAnsi="Cambria Math"/>
                    <w:i/>
                  </w:rPr>
                </m:ctrlPr>
              </m:sSubPr>
              <m:e>
                <m:r>
                  <w:rPr>
                    <w:rFonts w:ascii="Cambria Math" w:hAnsi="Cambria Math"/>
                  </w:rPr>
                  <m:t>m</m:t>
                </m:r>
              </m:e>
              <m:sub>
                <m:r>
                  <w:rPr>
                    <w:rFonts w:ascii="Cambria Math" w:hAnsi="Cambria Math"/>
                  </w:rPr>
                  <m:t>metal</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metal/initial</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metal/final</m:t>
                    </m:r>
                  </m:sub>
                </m:sSub>
              </m:e>
            </m:d>
          </m:den>
        </m:f>
      </m:oMath>
    </w:p>
    <w:p w:rsidR="00616A95" w:rsidRDefault="00616A95" w:rsidP="00616A95"/>
    <w:tbl>
      <w:tblPr>
        <w:tblStyle w:val="TableGrid"/>
        <w:tblW w:w="0" w:type="auto"/>
        <w:tblInd w:w="720" w:type="dxa"/>
        <w:tblLook w:val="04A0" w:firstRow="1" w:lastRow="0" w:firstColumn="1" w:lastColumn="0" w:noHBand="0" w:noVBand="1"/>
      </w:tblPr>
      <w:tblGrid>
        <w:gridCol w:w="683"/>
        <w:gridCol w:w="1218"/>
        <w:gridCol w:w="1518"/>
        <w:gridCol w:w="861"/>
        <w:gridCol w:w="1218"/>
        <w:gridCol w:w="861"/>
        <w:gridCol w:w="1518"/>
      </w:tblGrid>
      <w:tr w:rsidR="00616A95" w:rsidTr="00854611">
        <w:tc>
          <w:tcPr>
            <w:tcW w:w="0" w:type="auto"/>
          </w:tcPr>
          <w:p w:rsidR="00616A95" w:rsidRPr="00616A95" w:rsidRDefault="00616A95" w:rsidP="00854611">
            <w:pPr>
              <w:spacing w:before="120" w:after="120"/>
              <w:jc w:val="center"/>
            </w:pPr>
            <w:r>
              <w:t>Trial</w:t>
            </w:r>
          </w:p>
        </w:tc>
        <w:tc>
          <w:tcPr>
            <w:tcW w:w="0" w:type="auto"/>
          </w:tcPr>
          <w:p w:rsidR="00616A95" w:rsidRPr="00616A95" w:rsidRDefault="00616A95" w:rsidP="00854611">
            <w:pPr>
              <w:spacing w:before="120" w:after="120"/>
              <w:jc w:val="center"/>
            </w:pPr>
            <w:proofErr w:type="spellStart"/>
            <w:r>
              <w:t>m</w:t>
            </w:r>
            <w:r>
              <w:rPr>
                <w:vertAlign w:val="subscript"/>
              </w:rPr>
              <w:t>water</w:t>
            </w:r>
            <w:proofErr w:type="spellEnd"/>
            <w:r>
              <w:t xml:space="preserve"> (kg)</w:t>
            </w:r>
          </w:p>
        </w:tc>
        <w:tc>
          <w:tcPr>
            <w:tcW w:w="0" w:type="auto"/>
          </w:tcPr>
          <w:p w:rsidR="00616A95" w:rsidRPr="00616A95" w:rsidRDefault="00616A95" w:rsidP="00854611">
            <w:pPr>
              <w:spacing w:before="120" w:after="120"/>
              <w:jc w:val="center"/>
            </w:pPr>
            <w:proofErr w:type="spellStart"/>
            <w:r>
              <w:t>c</w:t>
            </w:r>
            <w:r>
              <w:rPr>
                <w:vertAlign w:val="subscript"/>
              </w:rPr>
              <w:t>water</w:t>
            </w:r>
            <w:proofErr w:type="spellEnd"/>
            <w:r>
              <w:t xml:space="preserve"> (J/</w:t>
            </w:r>
            <w:proofErr w:type="spellStart"/>
            <w:r>
              <w:t>kg</w:t>
            </w:r>
            <w:r>
              <w:rPr>
                <w:rFonts w:ascii="Cambria Math" w:hAnsi="Cambria Math"/>
              </w:rPr>
              <w:t>∙</w:t>
            </w:r>
            <w:r>
              <w:t>C</w:t>
            </w:r>
            <w:proofErr w:type="spellEnd"/>
            <w:r>
              <w:t>)</w:t>
            </w:r>
          </w:p>
        </w:tc>
        <w:tc>
          <w:tcPr>
            <w:tcW w:w="0" w:type="auto"/>
          </w:tcPr>
          <w:p w:rsidR="00616A95" w:rsidRPr="00616A95" w:rsidRDefault="00616A95" w:rsidP="00854611">
            <w:pPr>
              <w:spacing w:before="120" w:after="120"/>
              <w:jc w:val="center"/>
              <w:rPr>
                <w:vertAlign w:val="subscript"/>
              </w:rPr>
            </w:pPr>
            <w:r>
              <w:rPr>
                <w:rFonts w:ascii="Cambria Math" w:hAnsi="Cambria Math"/>
              </w:rPr>
              <w:t>∆</w:t>
            </w:r>
            <w:proofErr w:type="spellStart"/>
            <w:r>
              <w:t>T</w:t>
            </w:r>
            <w:r>
              <w:rPr>
                <w:vertAlign w:val="subscript"/>
              </w:rPr>
              <w:t>water</w:t>
            </w:r>
            <w:proofErr w:type="spellEnd"/>
          </w:p>
        </w:tc>
        <w:tc>
          <w:tcPr>
            <w:tcW w:w="0" w:type="auto"/>
          </w:tcPr>
          <w:p w:rsidR="00616A95" w:rsidRPr="00616A95" w:rsidRDefault="00616A95" w:rsidP="00854611">
            <w:pPr>
              <w:spacing w:before="120" w:after="120"/>
              <w:jc w:val="center"/>
            </w:pPr>
            <w:proofErr w:type="spellStart"/>
            <w:r>
              <w:t>m</w:t>
            </w:r>
            <w:r>
              <w:rPr>
                <w:vertAlign w:val="subscript"/>
              </w:rPr>
              <w:t>metal</w:t>
            </w:r>
            <w:proofErr w:type="spellEnd"/>
            <w:r>
              <w:t xml:space="preserve"> (kg)</w:t>
            </w:r>
          </w:p>
        </w:tc>
        <w:tc>
          <w:tcPr>
            <w:tcW w:w="0" w:type="auto"/>
          </w:tcPr>
          <w:p w:rsidR="00616A95" w:rsidRPr="00616A95" w:rsidRDefault="00616A95" w:rsidP="00854611">
            <w:pPr>
              <w:spacing w:before="120" w:after="120"/>
              <w:jc w:val="center"/>
              <w:rPr>
                <w:vertAlign w:val="subscript"/>
              </w:rPr>
            </w:pPr>
            <w:r>
              <w:rPr>
                <w:rFonts w:ascii="Cambria Math" w:hAnsi="Cambria Math"/>
              </w:rPr>
              <w:t>∆</w:t>
            </w:r>
            <w:proofErr w:type="spellStart"/>
            <w:r>
              <w:t>T</w:t>
            </w:r>
            <w:r>
              <w:rPr>
                <w:vertAlign w:val="subscript"/>
              </w:rPr>
              <w:t>metal</w:t>
            </w:r>
            <w:proofErr w:type="spellEnd"/>
          </w:p>
        </w:tc>
        <w:tc>
          <w:tcPr>
            <w:tcW w:w="0" w:type="auto"/>
          </w:tcPr>
          <w:p w:rsidR="00616A95" w:rsidRPr="00616A95" w:rsidRDefault="00616A95" w:rsidP="00854611">
            <w:pPr>
              <w:spacing w:before="120" w:after="120"/>
              <w:jc w:val="center"/>
            </w:pPr>
            <w:proofErr w:type="spellStart"/>
            <w:r>
              <w:t>c</w:t>
            </w:r>
            <w:r>
              <w:rPr>
                <w:vertAlign w:val="subscript"/>
              </w:rPr>
              <w:t>metal</w:t>
            </w:r>
            <w:proofErr w:type="spellEnd"/>
            <w:r>
              <w:t xml:space="preserve"> (J/</w:t>
            </w:r>
            <w:proofErr w:type="spellStart"/>
            <w:r>
              <w:t>kg</w:t>
            </w:r>
            <w:r>
              <w:rPr>
                <w:rFonts w:ascii="Cambria Math" w:hAnsi="Cambria Math"/>
              </w:rPr>
              <w:t>∙</w:t>
            </w:r>
            <w:r>
              <w:t>C</w:t>
            </w:r>
            <w:proofErr w:type="spellEnd"/>
            <w:r>
              <w:t>)</w:t>
            </w:r>
          </w:p>
        </w:tc>
      </w:tr>
      <w:tr w:rsidR="00616A95" w:rsidTr="00854611">
        <w:tc>
          <w:tcPr>
            <w:tcW w:w="0" w:type="auto"/>
          </w:tcPr>
          <w:p w:rsidR="00616A95" w:rsidRDefault="00616A95" w:rsidP="00854611">
            <w:pPr>
              <w:spacing w:before="120" w:after="120"/>
              <w:jc w:val="center"/>
            </w:pPr>
            <w:r>
              <w:t>1</w:t>
            </w: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r>
      <w:tr w:rsidR="00616A95" w:rsidTr="00854611">
        <w:tc>
          <w:tcPr>
            <w:tcW w:w="0" w:type="auto"/>
          </w:tcPr>
          <w:p w:rsidR="00616A95" w:rsidRDefault="00616A95" w:rsidP="00854611">
            <w:pPr>
              <w:spacing w:before="120" w:after="120"/>
              <w:jc w:val="center"/>
            </w:pPr>
            <w:r>
              <w:t>2</w:t>
            </w: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r>
      <w:tr w:rsidR="00616A95" w:rsidTr="00854611">
        <w:tc>
          <w:tcPr>
            <w:tcW w:w="0" w:type="auto"/>
          </w:tcPr>
          <w:p w:rsidR="00616A95" w:rsidRDefault="00616A95" w:rsidP="00854611">
            <w:pPr>
              <w:spacing w:before="120" w:after="120"/>
              <w:jc w:val="center"/>
            </w:pPr>
            <w:r>
              <w:t>3</w:t>
            </w: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c>
          <w:tcPr>
            <w:tcW w:w="0" w:type="auto"/>
          </w:tcPr>
          <w:p w:rsidR="00616A95" w:rsidRDefault="00616A95" w:rsidP="00854611">
            <w:pPr>
              <w:spacing w:before="120" w:after="120"/>
              <w:jc w:val="center"/>
            </w:pPr>
          </w:p>
        </w:tc>
      </w:tr>
      <w:tr w:rsidR="00616A95" w:rsidTr="00854611">
        <w:tc>
          <w:tcPr>
            <w:tcW w:w="0" w:type="auto"/>
            <w:gridSpan w:val="6"/>
          </w:tcPr>
          <w:p w:rsidR="00616A95" w:rsidRDefault="00616A95" w:rsidP="00854611">
            <w:pPr>
              <w:spacing w:before="120" w:after="120"/>
              <w:jc w:val="right"/>
            </w:pPr>
            <w:r>
              <w:t>Average</w:t>
            </w:r>
          </w:p>
        </w:tc>
        <w:tc>
          <w:tcPr>
            <w:tcW w:w="0" w:type="auto"/>
          </w:tcPr>
          <w:p w:rsidR="00616A95" w:rsidRDefault="00616A95" w:rsidP="00854611">
            <w:pPr>
              <w:spacing w:before="120" w:after="120"/>
              <w:jc w:val="center"/>
            </w:pPr>
          </w:p>
        </w:tc>
      </w:tr>
    </w:tbl>
    <w:p w:rsidR="00616A95" w:rsidRDefault="00616A95" w:rsidP="00616A95"/>
    <w:p w:rsidR="00616A95" w:rsidRDefault="00616A95" w:rsidP="00616A95">
      <w:pPr>
        <w:numPr>
          <w:ilvl w:val="0"/>
          <w:numId w:val="26"/>
        </w:numPr>
        <w:spacing w:after="120"/>
      </w:pPr>
      <w:r>
        <w:t xml:space="preserve">Compute an average value for </w:t>
      </w:r>
      <w:proofErr w:type="spellStart"/>
      <w:r>
        <w:t>c</w:t>
      </w:r>
      <w:r>
        <w:rPr>
          <w:vertAlign w:val="subscript"/>
        </w:rPr>
        <w:t>metal</w:t>
      </w:r>
      <w:proofErr w:type="spellEnd"/>
      <w:r>
        <w:t>.  Use the chart of specific heat capacities on the class website and give your best guess as to the identity of your mystery metal.</w:t>
      </w:r>
    </w:p>
    <w:p w:rsidR="00616A95" w:rsidRPr="00616A95" w:rsidRDefault="00616A95" w:rsidP="00616A95">
      <w:pPr>
        <w:tabs>
          <w:tab w:val="left" w:pos="10512"/>
        </w:tabs>
        <w:spacing w:after="120"/>
        <w:ind w:left="720"/>
        <w:rPr>
          <w:u w:val="single"/>
        </w:rPr>
      </w:pPr>
      <w:r>
        <w:rPr>
          <w:u w:val="single"/>
        </w:rPr>
        <w:tab/>
      </w:r>
    </w:p>
    <w:p w:rsidR="00616A95" w:rsidRDefault="00EA4CF9" w:rsidP="00616A95">
      <w:pPr>
        <w:numPr>
          <w:ilvl w:val="0"/>
          <w:numId w:val="26"/>
        </w:numPr>
        <w:spacing w:after="120"/>
      </w:pPr>
      <w:r>
        <w:t xml:space="preserve">You are </w:t>
      </w:r>
      <w:r w:rsidR="00697B9B">
        <w:t>going</w:t>
      </w:r>
      <w:r>
        <w:t xml:space="preserve"> to p</w:t>
      </w:r>
      <w:r w:rsidR="00616A95">
        <w:t>repare an Excel graph of temperature vs time.  Before you create the graph, what do you think the slope will look like?</w:t>
      </w:r>
    </w:p>
    <w:p w:rsidR="00616A95" w:rsidRPr="00616A95" w:rsidRDefault="00616A95" w:rsidP="00616A95">
      <w:pPr>
        <w:tabs>
          <w:tab w:val="left" w:pos="10440"/>
        </w:tabs>
        <w:spacing w:after="120"/>
        <w:ind w:left="720"/>
        <w:rPr>
          <w:u w:val="single"/>
        </w:rPr>
      </w:pPr>
      <w:r>
        <w:rPr>
          <w:u w:val="single"/>
        </w:rPr>
        <w:tab/>
      </w:r>
    </w:p>
    <w:p w:rsidR="00EA4CF9" w:rsidRPr="00EA4CF9" w:rsidRDefault="00EA4CF9" w:rsidP="00EA4CF9">
      <w:pPr>
        <w:tabs>
          <w:tab w:val="left" w:pos="720"/>
          <w:tab w:val="left" w:pos="10440"/>
        </w:tabs>
        <w:spacing w:before="120" w:after="120"/>
        <w:rPr>
          <w:b/>
          <w:i/>
        </w:rPr>
      </w:pPr>
      <w:r w:rsidRPr="00EA4CF9">
        <w:rPr>
          <w:b/>
          <w:i/>
        </w:rPr>
        <w:t>Prepare an Excel graph of temperature vs time showing the results of all three trials on one graph.  The graphs should also include a line of best fit</w:t>
      </w:r>
      <w:r w:rsidR="00697B9B">
        <w:rPr>
          <w:b/>
          <w:i/>
        </w:rPr>
        <w:t xml:space="preserve"> (not necessarily linear, use the one that best fits the data </w:t>
      </w:r>
      <w:bookmarkStart w:id="0" w:name="_GoBack"/>
      <w:r w:rsidR="00697B9B" w:rsidRPr="00697B9B">
        <w:rPr>
          <w:b/>
          <w:i/>
          <w:sz w:val="18"/>
          <w:szCs w:val="18"/>
        </w:rPr>
        <w:t>[hence the name]</w:t>
      </w:r>
      <w:bookmarkEnd w:id="0"/>
      <w:r w:rsidR="00697B9B">
        <w:rPr>
          <w:b/>
          <w:i/>
        </w:rPr>
        <w:t>)</w:t>
      </w:r>
      <w:r w:rsidRPr="00EA4CF9">
        <w:rPr>
          <w:b/>
          <w:i/>
        </w:rPr>
        <w:t>, an equation for the line of best fit, and an R</w:t>
      </w:r>
      <w:r w:rsidRPr="00EA4CF9">
        <w:rPr>
          <w:b/>
          <w:i/>
          <w:vertAlign w:val="superscript"/>
        </w:rPr>
        <w:t>2</w:t>
      </w:r>
      <w:r w:rsidRPr="00EA4CF9">
        <w:rPr>
          <w:b/>
          <w:i/>
        </w:rPr>
        <w:t xml:space="preserve"> correlation value.  </w:t>
      </w:r>
    </w:p>
    <w:p w:rsidR="00616A95" w:rsidRDefault="00616A95" w:rsidP="00616A95">
      <w:pPr>
        <w:numPr>
          <w:ilvl w:val="0"/>
          <w:numId w:val="26"/>
        </w:numPr>
        <w:tabs>
          <w:tab w:val="left" w:pos="720"/>
          <w:tab w:val="left" w:pos="10440"/>
        </w:tabs>
        <w:spacing w:line="360" w:lineRule="auto"/>
      </w:pPr>
      <w:r>
        <w:t xml:space="preserve">What does this graph represent?  </w:t>
      </w:r>
      <w:r>
        <w:rPr>
          <w:u w:val="single"/>
        </w:rPr>
        <w:tab/>
      </w:r>
      <w:r>
        <w:rPr>
          <w:u w:val="single"/>
        </w:rPr>
        <w:tab/>
      </w:r>
    </w:p>
    <w:p w:rsidR="00616A95" w:rsidRDefault="00616A95" w:rsidP="00616A95">
      <w:pPr>
        <w:numPr>
          <w:ilvl w:val="0"/>
          <w:numId w:val="26"/>
        </w:numPr>
        <w:tabs>
          <w:tab w:val="left" w:pos="720"/>
          <w:tab w:val="left" w:pos="10440"/>
        </w:tabs>
        <w:spacing w:line="360" w:lineRule="auto"/>
      </w:pPr>
      <w:r>
        <w:t>How does the slope compare to your hypothesis</w:t>
      </w:r>
      <w:r w:rsidR="0048492A">
        <w:t xml:space="preserve"> in number 5</w:t>
      </w:r>
      <w:r>
        <w:t xml:space="preserve">?  </w:t>
      </w:r>
      <w:r>
        <w:rPr>
          <w:u w:val="single"/>
        </w:rPr>
        <w:tab/>
      </w:r>
      <w:r>
        <w:rPr>
          <w:u w:val="single"/>
        </w:rPr>
        <w:tab/>
      </w:r>
    </w:p>
    <w:p w:rsidR="00616A95" w:rsidRDefault="00616A95" w:rsidP="00616A95">
      <w:pPr>
        <w:numPr>
          <w:ilvl w:val="0"/>
          <w:numId w:val="26"/>
        </w:numPr>
        <w:spacing w:after="120"/>
      </w:pPr>
      <w:r>
        <w:t>List three potential sources of error in this experiment:</w:t>
      </w:r>
    </w:p>
    <w:p w:rsidR="00616A95" w:rsidRDefault="00616A95" w:rsidP="00C72EBE">
      <w:pPr>
        <w:numPr>
          <w:ilvl w:val="1"/>
          <w:numId w:val="26"/>
        </w:numPr>
        <w:tabs>
          <w:tab w:val="left" w:pos="1440"/>
          <w:tab w:val="left" w:pos="10440"/>
        </w:tabs>
        <w:spacing w:line="360" w:lineRule="auto"/>
      </w:pPr>
      <w:r>
        <w:rPr>
          <w:u w:val="single"/>
        </w:rPr>
        <w:tab/>
      </w:r>
      <w:r>
        <w:rPr>
          <w:u w:val="single"/>
        </w:rPr>
        <w:tab/>
      </w:r>
    </w:p>
    <w:p w:rsidR="00616A95" w:rsidRDefault="00616A95" w:rsidP="00C72EBE">
      <w:pPr>
        <w:numPr>
          <w:ilvl w:val="1"/>
          <w:numId w:val="26"/>
        </w:numPr>
        <w:tabs>
          <w:tab w:val="left" w:pos="1440"/>
          <w:tab w:val="left" w:pos="10440"/>
        </w:tabs>
        <w:spacing w:line="360" w:lineRule="auto"/>
      </w:pPr>
      <w:r>
        <w:rPr>
          <w:u w:val="single"/>
        </w:rPr>
        <w:tab/>
      </w:r>
      <w:r>
        <w:rPr>
          <w:u w:val="single"/>
        </w:rPr>
        <w:tab/>
      </w:r>
    </w:p>
    <w:p w:rsidR="00616A95" w:rsidRDefault="00616A95" w:rsidP="00C72EBE">
      <w:pPr>
        <w:numPr>
          <w:ilvl w:val="1"/>
          <w:numId w:val="26"/>
        </w:numPr>
        <w:tabs>
          <w:tab w:val="left" w:pos="1440"/>
          <w:tab w:val="left" w:pos="10440"/>
        </w:tabs>
        <w:spacing w:line="360" w:lineRule="auto"/>
      </w:pPr>
      <w:r>
        <w:rPr>
          <w:u w:val="single"/>
        </w:rPr>
        <w:lastRenderedPageBreak/>
        <w:tab/>
      </w:r>
      <w:r>
        <w:rPr>
          <w:u w:val="single"/>
        </w:rPr>
        <w:tab/>
      </w:r>
    </w:p>
    <w:p w:rsidR="00616A95" w:rsidRDefault="00616A95" w:rsidP="00616A95">
      <w:pPr>
        <w:numPr>
          <w:ilvl w:val="0"/>
          <w:numId w:val="26"/>
        </w:numPr>
        <w:spacing w:after="120"/>
      </w:pPr>
      <w:r>
        <w:t>List three ways in which the accuracy of this experiment could be improved:</w:t>
      </w:r>
    </w:p>
    <w:p w:rsidR="00616A95" w:rsidRDefault="00616A95" w:rsidP="00C72EBE">
      <w:pPr>
        <w:numPr>
          <w:ilvl w:val="1"/>
          <w:numId w:val="26"/>
        </w:numPr>
        <w:tabs>
          <w:tab w:val="left" w:pos="1440"/>
          <w:tab w:val="left" w:pos="10440"/>
        </w:tabs>
        <w:spacing w:line="360" w:lineRule="auto"/>
      </w:pPr>
      <w:r>
        <w:rPr>
          <w:u w:val="single"/>
        </w:rPr>
        <w:tab/>
      </w:r>
      <w:r>
        <w:rPr>
          <w:u w:val="single"/>
        </w:rPr>
        <w:tab/>
      </w:r>
    </w:p>
    <w:p w:rsidR="00616A95" w:rsidRDefault="00616A95" w:rsidP="00C72EBE">
      <w:pPr>
        <w:numPr>
          <w:ilvl w:val="1"/>
          <w:numId w:val="26"/>
        </w:numPr>
        <w:tabs>
          <w:tab w:val="left" w:pos="1440"/>
          <w:tab w:val="left" w:pos="10440"/>
        </w:tabs>
        <w:spacing w:line="360" w:lineRule="auto"/>
      </w:pPr>
      <w:r>
        <w:rPr>
          <w:u w:val="single"/>
        </w:rPr>
        <w:tab/>
      </w:r>
      <w:r>
        <w:rPr>
          <w:u w:val="single"/>
        </w:rPr>
        <w:tab/>
      </w:r>
    </w:p>
    <w:p w:rsidR="00616A95" w:rsidRDefault="00616A95" w:rsidP="00C72EBE">
      <w:pPr>
        <w:numPr>
          <w:ilvl w:val="1"/>
          <w:numId w:val="26"/>
        </w:numPr>
        <w:tabs>
          <w:tab w:val="left" w:pos="1440"/>
          <w:tab w:val="left" w:pos="10440"/>
        </w:tabs>
        <w:spacing w:line="360" w:lineRule="auto"/>
      </w:pPr>
      <w:r>
        <w:rPr>
          <w:u w:val="single"/>
        </w:rPr>
        <w:tab/>
      </w:r>
      <w:r>
        <w:rPr>
          <w:u w:val="single"/>
        </w:rPr>
        <w:tab/>
      </w:r>
    </w:p>
    <w:p w:rsidR="00DA278A" w:rsidRDefault="00DA278A" w:rsidP="00F151DE">
      <w:pPr>
        <w:spacing w:after="120"/>
      </w:pPr>
    </w:p>
    <w:p w:rsidR="00C848C5" w:rsidRPr="00C848C5" w:rsidRDefault="00C848C5" w:rsidP="00713C5F">
      <w:pPr>
        <w:pBdr>
          <w:top w:val="single" w:sz="4" w:space="1" w:color="auto"/>
          <w:left w:val="single" w:sz="4" w:space="4" w:color="auto"/>
          <w:bottom w:val="single" w:sz="4" w:space="1" w:color="auto"/>
          <w:right w:val="single" w:sz="4" w:space="4" w:color="auto"/>
        </w:pBdr>
        <w:spacing w:after="120"/>
        <w:jc w:val="both"/>
        <w:rPr>
          <w:b/>
        </w:rPr>
      </w:pPr>
      <w:r w:rsidRPr="00C848C5">
        <w:rPr>
          <w:b/>
        </w:rPr>
        <w:t>This data was collected (circle one) by myself / a team.  I participated fully and equally in the collection of this data and recorded it myself.</w:t>
      </w:r>
      <w:r w:rsidR="00DA278A">
        <w:rPr>
          <w:b/>
        </w:rPr>
        <w:t xml:space="preserve">  The answers on this lab are a product of my own work and effort</w:t>
      </w:r>
      <w:r w:rsidR="00DA278A" w:rsidRPr="00093D26">
        <w:rPr>
          <w:b/>
        </w:rPr>
        <w:t>.</w:t>
      </w:r>
      <w:r w:rsidR="00DA278A">
        <w:rPr>
          <w:b/>
        </w:rPr>
        <w:t xml:space="preserve">  Though I may have received some help in understanding the concepts and/or requirements, I did the work myself.</w:t>
      </w:r>
    </w:p>
    <w:p w:rsidR="00C848C5" w:rsidRPr="00C848C5" w:rsidRDefault="00C848C5" w:rsidP="00713C5F">
      <w:pPr>
        <w:pBdr>
          <w:top w:val="single" w:sz="4" w:space="1" w:color="auto"/>
          <w:left w:val="single" w:sz="4" w:space="4" w:color="auto"/>
          <w:bottom w:val="single" w:sz="4" w:space="1" w:color="auto"/>
          <w:right w:val="single" w:sz="4" w:space="4" w:color="auto"/>
        </w:pBdr>
        <w:spacing w:before="240"/>
        <w:jc w:val="both"/>
        <w:rPr>
          <w:b/>
          <w:u w:val="single"/>
        </w:rPr>
      </w:pPr>
      <w:r w:rsidRPr="00C848C5">
        <w:rPr>
          <w:b/>
          <w:u w:val="single"/>
        </w:rPr>
        <w:tab/>
      </w:r>
      <w:r w:rsidRPr="00C848C5">
        <w:rPr>
          <w:b/>
          <w:u w:val="single"/>
        </w:rPr>
        <w:tab/>
      </w:r>
      <w:r w:rsidRPr="00C848C5">
        <w:rPr>
          <w:b/>
          <w:u w:val="single"/>
        </w:rPr>
        <w:tab/>
      </w:r>
      <w:r w:rsidRPr="00C848C5">
        <w:rPr>
          <w:b/>
          <w:u w:val="single"/>
        </w:rPr>
        <w:tab/>
      </w:r>
      <w:r w:rsidR="00DA278A">
        <w:rPr>
          <w:b/>
          <w:u w:val="single"/>
        </w:rPr>
        <w:tab/>
      </w:r>
      <w:r w:rsidRPr="00C848C5">
        <w:rPr>
          <w:b/>
          <w:u w:val="single"/>
        </w:rPr>
        <w:tab/>
      </w:r>
    </w:p>
    <w:p w:rsidR="00DA278A" w:rsidRPr="00093D26" w:rsidRDefault="00DA278A" w:rsidP="00DA278A">
      <w:pPr>
        <w:pBdr>
          <w:top w:val="single" w:sz="4" w:space="1" w:color="auto"/>
          <w:left w:val="single" w:sz="4" w:space="4" w:color="auto"/>
          <w:bottom w:val="single" w:sz="4" w:space="1" w:color="auto"/>
          <w:right w:val="single" w:sz="4" w:space="4" w:color="auto"/>
        </w:pBdr>
        <w:spacing w:after="120"/>
        <w:jc w:val="both"/>
        <w:rPr>
          <w:b/>
        </w:rPr>
      </w:pPr>
      <w:r w:rsidRPr="00093D26">
        <w:rPr>
          <w:b/>
        </w:rPr>
        <w:t>Student Signature</w:t>
      </w:r>
      <w:r>
        <w:rPr>
          <w:b/>
        </w:rPr>
        <w:t xml:space="preserve"> (for electronic submission, type student number in lieu of signature)</w:t>
      </w:r>
    </w:p>
    <w:p w:rsidR="006E2533" w:rsidRPr="006E2533" w:rsidRDefault="006E2533" w:rsidP="00CD1D6F">
      <w:pPr>
        <w:pStyle w:val="PwcHeading"/>
        <w:rPr>
          <w:rFonts w:ascii="Times New Roman" w:hAnsi="Times New Roman"/>
          <w:b w:val="0"/>
          <w:sz w:val="24"/>
          <w:szCs w:val="24"/>
        </w:rPr>
      </w:pPr>
    </w:p>
    <w:p w:rsidR="00CD1D6F" w:rsidRDefault="00CD1D6F" w:rsidP="00CD1D6F">
      <w:pPr>
        <w:pStyle w:val="PwcHeading"/>
      </w:pPr>
      <w:r>
        <w:t>Room for improvement</w:t>
      </w:r>
    </w:p>
    <w:p w:rsidR="00CD1D6F" w:rsidRPr="009C4222" w:rsidRDefault="00CD1D6F" w:rsidP="00CD1D6F">
      <w:pPr>
        <w:spacing w:after="120"/>
      </w:pPr>
      <w:r w:rsidRPr="009C4222">
        <w:rPr>
          <w:b/>
        </w:rPr>
        <w:t>APPLICABILITY</w:t>
      </w:r>
      <w:r w:rsidRPr="009C4222">
        <w:t>:  This lab is best suited for (check all that apply):</w:t>
      </w:r>
    </w:p>
    <w:p w:rsidR="00CD1D6F" w:rsidRPr="009C4222" w:rsidRDefault="00CD1D6F" w:rsidP="00CD1D6F">
      <w:pPr>
        <w:tabs>
          <w:tab w:val="left" w:pos="3780"/>
          <w:tab w:val="left" w:pos="5760"/>
          <w:tab w:val="left" w:pos="7740"/>
        </w:tabs>
        <w:spacing w:after="120"/>
        <w:rPr>
          <w:rFonts w:eastAsia="Arial Unicode MS" w:cs="Arial Unicode MS"/>
        </w:rPr>
      </w:pPr>
      <w:proofErr w:type="gramStart"/>
      <w:r w:rsidRPr="009C4222">
        <w:rPr>
          <w:rFonts w:eastAsia="Arial Unicode MS" w:hAnsi="Arial Unicode MS" w:cs="Arial Unicode MS"/>
        </w:rPr>
        <w:t>⃞</w:t>
      </w:r>
      <w:r w:rsidRPr="009C4222">
        <w:rPr>
          <w:rFonts w:eastAsia="Arial Unicode MS" w:cs="Arial Unicode MS"/>
        </w:rPr>
        <w:t xml:space="preserve">  Physics</w:t>
      </w:r>
      <w:proofErr w:type="gramEnd"/>
      <w:r w:rsidRPr="009C4222">
        <w:rPr>
          <w:rFonts w:eastAsia="Arial Unicode MS" w:cs="Arial Unicode MS"/>
        </w:rPr>
        <w:t xml:space="preserve"> I Honors/ Pre-IB Physics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IB Physics 2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IB Physics 3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None of These</w:t>
      </w:r>
    </w:p>
    <w:p w:rsidR="00CD1D6F" w:rsidRDefault="00CD1D6F" w:rsidP="00CD1D6F">
      <w:pPr>
        <w:tabs>
          <w:tab w:val="left" w:pos="3780"/>
          <w:tab w:val="left" w:pos="5760"/>
          <w:tab w:val="left" w:pos="7740"/>
        </w:tabs>
        <w:spacing w:after="120"/>
        <w:rPr>
          <w:rFonts w:eastAsia="Arial Unicode MS" w:cs="Arial Unicode MS"/>
        </w:rPr>
      </w:pPr>
      <w:r w:rsidRPr="009C4222">
        <w:rPr>
          <w:rFonts w:eastAsia="Arial Unicode MS" w:cs="Arial Unicode MS"/>
        </w:rPr>
        <w:t>Comments:</w:t>
      </w:r>
    </w:p>
    <w:p w:rsidR="00CD1D6F" w:rsidRDefault="00CD1D6F" w:rsidP="00CD1D6F">
      <w:pPr>
        <w:tabs>
          <w:tab w:val="left" w:pos="3780"/>
          <w:tab w:val="left" w:pos="5760"/>
          <w:tab w:val="left" w:pos="7740"/>
        </w:tabs>
        <w:spacing w:after="120"/>
        <w:rPr>
          <w:rFonts w:eastAsia="Arial Unicode MS" w:cs="Arial Unicode MS"/>
        </w:rPr>
      </w:pPr>
    </w:p>
    <w:p w:rsidR="00835767" w:rsidRDefault="00835767" w:rsidP="00CD1D6F">
      <w:pPr>
        <w:tabs>
          <w:tab w:val="left" w:pos="3780"/>
          <w:tab w:val="left" w:pos="5760"/>
          <w:tab w:val="left" w:pos="7740"/>
        </w:tabs>
        <w:spacing w:after="120"/>
        <w:rPr>
          <w:rFonts w:eastAsia="Arial Unicode MS" w:cs="Arial Unicode MS"/>
        </w:rPr>
      </w:pPr>
    </w:p>
    <w:p w:rsidR="00CD1D6F" w:rsidRDefault="00CD1D6F" w:rsidP="00CD1D6F">
      <w:pPr>
        <w:tabs>
          <w:tab w:val="left" w:pos="3780"/>
          <w:tab w:val="left" w:pos="5760"/>
          <w:tab w:val="left" w:pos="7740"/>
        </w:tabs>
        <w:spacing w:after="120"/>
        <w:rPr>
          <w:rFonts w:eastAsia="Arial Unicode MS" w:cs="Arial Unicode MS"/>
        </w:rPr>
      </w:pPr>
    </w:p>
    <w:p w:rsidR="00CD1D6F" w:rsidRPr="009C4222" w:rsidRDefault="00CD1D6F" w:rsidP="00CD1D6F">
      <w:pPr>
        <w:spacing w:after="120"/>
      </w:pPr>
      <w:r>
        <w:rPr>
          <w:b/>
        </w:rPr>
        <w:t>IMPROVEMENT</w:t>
      </w:r>
      <w:r w:rsidRPr="009C4222">
        <w:t xml:space="preserve">:  This lab </w:t>
      </w:r>
      <w:r>
        <w:t>can be improved by</w:t>
      </w:r>
      <w:r w:rsidRPr="009C4222">
        <w:t>:</w:t>
      </w:r>
    </w:p>
    <w:p w:rsidR="00CD1D6F" w:rsidRDefault="00CD1D6F" w:rsidP="00CD1D6F">
      <w:pPr>
        <w:tabs>
          <w:tab w:val="left" w:pos="3780"/>
          <w:tab w:val="left" w:pos="5760"/>
          <w:tab w:val="left" w:pos="7740"/>
        </w:tabs>
        <w:spacing w:after="120"/>
        <w:rPr>
          <w:rFonts w:eastAsia="Arial Unicode MS" w:cs="Arial Unicode MS"/>
        </w:rPr>
      </w:pPr>
      <w:r w:rsidRPr="009C4222">
        <w:rPr>
          <w:rFonts w:eastAsia="Arial Unicode MS" w:cs="Arial Unicode MS"/>
        </w:rPr>
        <w:t>Comments:</w:t>
      </w:r>
    </w:p>
    <w:p w:rsidR="00DA278A" w:rsidRDefault="00DA278A" w:rsidP="00DA278A">
      <w:pPr>
        <w:tabs>
          <w:tab w:val="left" w:pos="3780"/>
          <w:tab w:val="left" w:pos="5760"/>
          <w:tab w:val="left" w:pos="7740"/>
        </w:tabs>
        <w:spacing w:after="120"/>
        <w:rPr>
          <w:rFonts w:eastAsia="Arial Unicode MS" w:cs="Arial Unicode MS"/>
        </w:rPr>
      </w:pPr>
    </w:p>
    <w:p w:rsidR="00DA278A" w:rsidRDefault="00DA278A" w:rsidP="00DA278A">
      <w:pPr>
        <w:tabs>
          <w:tab w:val="left" w:pos="3780"/>
          <w:tab w:val="left" w:pos="5760"/>
          <w:tab w:val="left" w:pos="7740"/>
        </w:tabs>
        <w:spacing w:after="120"/>
        <w:rPr>
          <w:rFonts w:eastAsia="Arial Unicode MS" w:cs="Arial Unicode MS"/>
        </w:rPr>
      </w:pPr>
    </w:p>
    <w:p w:rsidR="00CD1D6F" w:rsidRDefault="00CD1D6F" w:rsidP="00CD1D6F">
      <w:pPr>
        <w:tabs>
          <w:tab w:val="left" w:pos="3780"/>
          <w:tab w:val="left" w:pos="5760"/>
          <w:tab w:val="left" w:pos="7740"/>
        </w:tabs>
        <w:spacing w:after="120"/>
      </w:pPr>
    </w:p>
    <w:p w:rsidR="00CD1D6F" w:rsidRDefault="00CD1D6F" w:rsidP="00CD1D6F">
      <w:pPr>
        <w:tabs>
          <w:tab w:val="left" w:pos="3780"/>
          <w:tab w:val="left" w:pos="5760"/>
          <w:tab w:val="left" w:pos="7740"/>
        </w:tabs>
        <w:spacing w:after="120"/>
      </w:pPr>
    </w:p>
    <w:sectPr w:rsidR="00CD1D6F" w:rsidSect="00E74930">
      <w:type w:val="continuous"/>
      <w:pgSz w:w="12240" w:h="15840"/>
      <w:pgMar w:top="864" w:right="864" w:bottom="864" w:left="864"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24" w:rsidRDefault="00FE1424" w:rsidP="00EF15F6">
      <w:r>
        <w:separator/>
      </w:r>
    </w:p>
  </w:endnote>
  <w:endnote w:type="continuationSeparator" w:id="0">
    <w:p w:rsidR="00FE1424" w:rsidRDefault="00FE1424" w:rsidP="00E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39" w:rsidRPr="00CB4E1D" w:rsidRDefault="000D2939" w:rsidP="00721F9D">
    <w:pPr>
      <w:pStyle w:val="Footer"/>
      <w:tabs>
        <w:tab w:val="clear" w:pos="4680"/>
        <w:tab w:val="clear" w:pos="9360"/>
        <w:tab w:val="center" w:pos="7200"/>
        <w:tab w:val="right" w:pos="10512"/>
      </w:tabs>
      <w:rPr>
        <w:b/>
        <w:sz w:val="16"/>
        <w:szCs w:val="16"/>
      </w:rPr>
    </w:pPr>
  </w:p>
  <w:p w:rsidR="000D2939" w:rsidRPr="00CB4E1D" w:rsidRDefault="00FE1424" w:rsidP="00721F9D">
    <w:pPr>
      <w:pStyle w:val="Footer"/>
      <w:pBdr>
        <w:top w:val="single" w:sz="4" w:space="1" w:color="auto"/>
      </w:pBdr>
      <w:tabs>
        <w:tab w:val="clear" w:pos="4680"/>
        <w:tab w:val="clear" w:pos="9360"/>
        <w:tab w:val="center" w:pos="7200"/>
        <w:tab w:val="right" w:pos="10512"/>
      </w:tabs>
      <w:rPr>
        <w:b/>
        <w:sz w:val="16"/>
        <w:szCs w:val="16"/>
      </w:rPr>
    </w:pPr>
    <w:r w:rsidRPr="00CB4E1D">
      <w:rPr>
        <w:b/>
        <w:sz w:val="16"/>
        <w:szCs w:val="16"/>
      </w:rPr>
      <w:fldChar w:fldCharType="begin"/>
    </w:r>
    <w:r w:rsidRPr="00CB4E1D">
      <w:rPr>
        <w:b/>
        <w:sz w:val="16"/>
        <w:szCs w:val="16"/>
      </w:rPr>
      <w:instrText xml:space="preserve"> FILENAME  \* Caps  \* MERGEFORMAT </w:instrText>
    </w:r>
    <w:r w:rsidRPr="00CB4E1D">
      <w:rPr>
        <w:b/>
        <w:sz w:val="16"/>
        <w:szCs w:val="16"/>
      </w:rPr>
      <w:fldChar w:fldCharType="separate"/>
    </w:r>
    <w:r w:rsidR="00C25A54">
      <w:rPr>
        <w:b/>
        <w:noProof/>
        <w:sz w:val="16"/>
        <w:szCs w:val="16"/>
      </w:rPr>
      <w:t>Lab Instruction ~ Specific Heat Of A Mystery Metal V2.0.Docx</w:t>
    </w:r>
    <w:r w:rsidRPr="00CB4E1D">
      <w:rPr>
        <w:b/>
        <w:noProof/>
        <w:sz w:val="16"/>
        <w:szCs w:val="16"/>
      </w:rPr>
      <w:fldChar w:fldCharType="end"/>
    </w:r>
    <w:r w:rsidR="000D2939" w:rsidRPr="00CB4E1D">
      <w:rPr>
        <w:b/>
        <w:sz w:val="16"/>
        <w:szCs w:val="16"/>
      </w:rPr>
      <w:tab/>
      <w:t xml:space="preserve">Updated:  </w:t>
    </w:r>
    <w:r w:rsidR="005B2392" w:rsidRPr="00CB4E1D">
      <w:rPr>
        <w:b/>
        <w:sz w:val="16"/>
        <w:szCs w:val="16"/>
      </w:rPr>
      <w:fldChar w:fldCharType="begin"/>
    </w:r>
    <w:r w:rsidR="000D2939" w:rsidRPr="00CB4E1D">
      <w:rPr>
        <w:b/>
        <w:sz w:val="16"/>
        <w:szCs w:val="16"/>
      </w:rPr>
      <w:instrText xml:space="preserve"> SAVEDATE  \@ "d-MMM-yy"  \* MERGEFORMAT </w:instrText>
    </w:r>
    <w:r w:rsidR="005B2392" w:rsidRPr="00CB4E1D">
      <w:rPr>
        <w:b/>
        <w:sz w:val="16"/>
        <w:szCs w:val="16"/>
      </w:rPr>
      <w:fldChar w:fldCharType="separate"/>
    </w:r>
    <w:r w:rsidR="00C25A54">
      <w:rPr>
        <w:b/>
        <w:noProof/>
        <w:sz w:val="16"/>
        <w:szCs w:val="16"/>
      </w:rPr>
      <w:t>11-Jan-16</w:t>
    </w:r>
    <w:r w:rsidR="005B2392" w:rsidRPr="00CB4E1D">
      <w:rPr>
        <w:b/>
        <w:sz w:val="16"/>
        <w:szCs w:val="16"/>
      </w:rPr>
      <w:fldChar w:fldCharType="end"/>
    </w:r>
    <w:r w:rsidR="000D2939" w:rsidRPr="00CB4E1D">
      <w:rPr>
        <w:b/>
        <w:sz w:val="16"/>
        <w:szCs w:val="16"/>
      </w:rPr>
      <w:tab/>
      <w:t xml:space="preserve">Page </w:t>
    </w:r>
    <w:r w:rsidR="005B2392" w:rsidRPr="00CB4E1D">
      <w:rPr>
        <w:b/>
        <w:sz w:val="16"/>
        <w:szCs w:val="16"/>
      </w:rPr>
      <w:fldChar w:fldCharType="begin"/>
    </w:r>
    <w:r w:rsidR="000D2939" w:rsidRPr="00CB4E1D">
      <w:rPr>
        <w:b/>
        <w:sz w:val="16"/>
        <w:szCs w:val="16"/>
      </w:rPr>
      <w:instrText xml:space="preserve"> PAGE  \* Arabic  \* MERGEFORMAT </w:instrText>
    </w:r>
    <w:r w:rsidR="005B2392" w:rsidRPr="00CB4E1D">
      <w:rPr>
        <w:b/>
        <w:sz w:val="16"/>
        <w:szCs w:val="16"/>
      </w:rPr>
      <w:fldChar w:fldCharType="separate"/>
    </w:r>
    <w:r w:rsidR="00C25A54">
      <w:rPr>
        <w:b/>
        <w:noProof/>
        <w:sz w:val="16"/>
        <w:szCs w:val="16"/>
      </w:rPr>
      <w:t>4</w:t>
    </w:r>
    <w:r w:rsidR="005B2392" w:rsidRPr="00CB4E1D">
      <w:rPr>
        <w:b/>
        <w:sz w:val="16"/>
        <w:szCs w:val="16"/>
      </w:rPr>
      <w:fldChar w:fldCharType="end"/>
    </w:r>
    <w:r w:rsidR="000D2939" w:rsidRPr="00CB4E1D">
      <w:rPr>
        <w:b/>
        <w:sz w:val="16"/>
        <w:szCs w:val="16"/>
      </w:rPr>
      <w:t xml:space="preserve"> of </w:t>
    </w:r>
    <w:r w:rsidRPr="00CB4E1D">
      <w:rPr>
        <w:b/>
        <w:sz w:val="16"/>
        <w:szCs w:val="16"/>
      </w:rPr>
      <w:fldChar w:fldCharType="begin"/>
    </w:r>
    <w:r w:rsidRPr="00CB4E1D">
      <w:rPr>
        <w:b/>
        <w:sz w:val="16"/>
        <w:szCs w:val="16"/>
      </w:rPr>
      <w:instrText xml:space="preserve"> NUMPAGES  \* Arabic  \* MERGEFORMAT </w:instrText>
    </w:r>
    <w:r w:rsidRPr="00CB4E1D">
      <w:rPr>
        <w:b/>
        <w:sz w:val="16"/>
        <w:szCs w:val="16"/>
      </w:rPr>
      <w:fldChar w:fldCharType="separate"/>
    </w:r>
    <w:r w:rsidR="00C25A54">
      <w:rPr>
        <w:b/>
        <w:noProof/>
        <w:sz w:val="16"/>
        <w:szCs w:val="16"/>
      </w:rPr>
      <w:t>5</w:t>
    </w:r>
    <w:r w:rsidRPr="00CB4E1D">
      <w:rPr>
        <w:b/>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24" w:rsidRDefault="00FE1424" w:rsidP="00EF15F6">
      <w:r>
        <w:separator/>
      </w:r>
    </w:p>
  </w:footnote>
  <w:footnote w:type="continuationSeparator" w:id="0">
    <w:p w:rsidR="00FE1424" w:rsidRDefault="00FE1424" w:rsidP="00EF1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BE51976"/>
    <w:multiLevelType w:val="hybridMultilevel"/>
    <w:tmpl w:val="15BC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895801"/>
    <w:multiLevelType w:val="hybridMultilevel"/>
    <w:tmpl w:val="15B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94B74"/>
    <w:multiLevelType w:val="hybridMultilevel"/>
    <w:tmpl w:val="15BC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9">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0">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21">
    <w:nsid w:val="5F88323A"/>
    <w:multiLevelType w:val="multilevel"/>
    <w:tmpl w:val="937EC97E"/>
    <w:numStyleLink w:val="OverheadNotes"/>
  </w:abstractNum>
  <w:abstractNum w:abstractNumId="22">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8"/>
  </w:num>
  <w:num w:numId="3">
    <w:abstractNumId w:val="25"/>
  </w:num>
  <w:num w:numId="4">
    <w:abstractNumId w:val="5"/>
  </w:num>
  <w:num w:numId="5">
    <w:abstractNumId w:val="3"/>
  </w:num>
  <w:num w:numId="6">
    <w:abstractNumId w:val="17"/>
  </w:num>
  <w:num w:numId="7">
    <w:abstractNumId w:val="11"/>
  </w:num>
  <w:num w:numId="8">
    <w:abstractNumId w:val="23"/>
  </w:num>
  <w:num w:numId="9">
    <w:abstractNumId w:val="2"/>
  </w:num>
  <w:num w:numId="10">
    <w:abstractNumId w:val="22"/>
  </w:num>
  <w:num w:numId="11">
    <w:abstractNumId w:val="10"/>
  </w:num>
  <w:num w:numId="12">
    <w:abstractNumId w:val="16"/>
  </w:num>
  <w:num w:numId="13">
    <w:abstractNumId w:val="9"/>
  </w:num>
  <w:num w:numId="14">
    <w:abstractNumId w:val="24"/>
  </w:num>
  <w:num w:numId="15">
    <w:abstractNumId w:val="20"/>
  </w:num>
  <w:num w:numId="16">
    <w:abstractNumId w:val="19"/>
  </w:num>
  <w:num w:numId="17">
    <w:abstractNumId w:val="15"/>
  </w:num>
  <w:num w:numId="18">
    <w:abstractNumId w:val="1"/>
  </w:num>
  <w:num w:numId="19">
    <w:abstractNumId w:val="18"/>
  </w:num>
  <w:num w:numId="20">
    <w:abstractNumId w:val="21"/>
  </w:num>
  <w:num w:numId="21">
    <w:abstractNumId w:val="4"/>
  </w:num>
  <w:num w:numId="22">
    <w:abstractNumId w:val="0"/>
  </w:num>
  <w:num w:numId="23">
    <w:abstractNumId w:val="13"/>
  </w:num>
  <w:num w:numId="24">
    <w:abstractNumId w:val="7"/>
  </w:num>
  <w:num w:numId="25">
    <w:abstractNumId w:val="6"/>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67C5"/>
    <w:rsid w:val="000161E7"/>
    <w:rsid w:val="000172DC"/>
    <w:rsid w:val="000217CE"/>
    <w:rsid w:val="0003361E"/>
    <w:rsid w:val="00042CD2"/>
    <w:rsid w:val="00066626"/>
    <w:rsid w:val="000677F9"/>
    <w:rsid w:val="00072157"/>
    <w:rsid w:val="0007503D"/>
    <w:rsid w:val="0008248C"/>
    <w:rsid w:val="00090D9B"/>
    <w:rsid w:val="000958ED"/>
    <w:rsid w:val="000A5FBA"/>
    <w:rsid w:val="000A69DC"/>
    <w:rsid w:val="000A701D"/>
    <w:rsid w:val="000C6E20"/>
    <w:rsid w:val="000D2939"/>
    <w:rsid w:val="000E77E3"/>
    <w:rsid w:val="000F0F8A"/>
    <w:rsid w:val="0010536A"/>
    <w:rsid w:val="00120A32"/>
    <w:rsid w:val="00136E71"/>
    <w:rsid w:val="00141059"/>
    <w:rsid w:val="001511FC"/>
    <w:rsid w:val="00160101"/>
    <w:rsid w:val="00161CCC"/>
    <w:rsid w:val="00171DFE"/>
    <w:rsid w:val="00194263"/>
    <w:rsid w:val="001A2DD7"/>
    <w:rsid w:val="001E14F2"/>
    <w:rsid w:val="001F08CB"/>
    <w:rsid w:val="001F43F0"/>
    <w:rsid w:val="001F5C4D"/>
    <w:rsid w:val="00222A42"/>
    <w:rsid w:val="00223280"/>
    <w:rsid w:val="00223756"/>
    <w:rsid w:val="00226CBD"/>
    <w:rsid w:val="00261B8E"/>
    <w:rsid w:val="002662B3"/>
    <w:rsid w:val="0026746B"/>
    <w:rsid w:val="0027315C"/>
    <w:rsid w:val="002736F6"/>
    <w:rsid w:val="00273ABF"/>
    <w:rsid w:val="002818A1"/>
    <w:rsid w:val="00290708"/>
    <w:rsid w:val="00290FEA"/>
    <w:rsid w:val="002914D1"/>
    <w:rsid w:val="0029269E"/>
    <w:rsid w:val="002C7B2A"/>
    <w:rsid w:val="002E56A6"/>
    <w:rsid w:val="002E57C2"/>
    <w:rsid w:val="002F0FB3"/>
    <w:rsid w:val="00322342"/>
    <w:rsid w:val="003224BD"/>
    <w:rsid w:val="00327A65"/>
    <w:rsid w:val="0034482D"/>
    <w:rsid w:val="00346445"/>
    <w:rsid w:val="00352C84"/>
    <w:rsid w:val="003643DB"/>
    <w:rsid w:val="003656A0"/>
    <w:rsid w:val="00370B8A"/>
    <w:rsid w:val="00370C04"/>
    <w:rsid w:val="00385437"/>
    <w:rsid w:val="003B11F0"/>
    <w:rsid w:val="003B7671"/>
    <w:rsid w:val="003D5207"/>
    <w:rsid w:val="003D71B1"/>
    <w:rsid w:val="003D7A02"/>
    <w:rsid w:val="003E0E3A"/>
    <w:rsid w:val="003E5AA9"/>
    <w:rsid w:val="003F5EBD"/>
    <w:rsid w:val="00407550"/>
    <w:rsid w:val="00413F6C"/>
    <w:rsid w:val="0043349C"/>
    <w:rsid w:val="00460766"/>
    <w:rsid w:val="00460C96"/>
    <w:rsid w:val="00462125"/>
    <w:rsid w:val="0048492A"/>
    <w:rsid w:val="00493DEE"/>
    <w:rsid w:val="004A1F03"/>
    <w:rsid w:val="004B447B"/>
    <w:rsid w:val="004C551A"/>
    <w:rsid w:val="004E012E"/>
    <w:rsid w:val="004F486E"/>
    <w:rsid w:val="004F6BE6"/>
    <w:rsid w:val="00512240"/>
    <w:rsid w:val="005212A4"/>
    <w:rsid w:val="005310FF"/>
    <w:rsid w:val="00540285"/>
    <w:rsid w:val="00551278"/>
    <w:rsid w:val="005555B8"/>
    <w:rsid w:val="005615C3"/>
    <w:rsid w:val="005A6D72"/>
    <w:rsid w:val="005B2392"/>
    <w:rsid w:val="005C32E5"/>
    <w:rsid w:val="005C33AD"/>
    <w:rsid w:val="005D23CC"/>
    <w:rsid w:val="005D34D2"/>
    <w:rsid w:val="005D6CCF"/>
    <w:rsid w:val="005F6B56"/>
    <w:rsid w:val="005F7D1D"/>
    <w:rsid w:val="00613A05"/>
    <w:rsid w:val="00616A95"/>
    <w:rsid w:val="00621175"/>
    <w:rsid w:val="0062619D"/>
    <w:rsid w:val="00631F03"/>
    <w:rsid w:val="006415A6"/>
    <w:rsid w:val="00641F62"/>
    <w:rsid w:val="00661E50"/>
    <w:rsid w:val="0066283F"/>
    <w:rsid w:val="00697B9B"/>
    <w:rsid w:val="00697E88"/>
    <w:rsid w:val="006A4A9F"/>
    <w:rsid w:val="006B5FEE"/>
    <w:rsid w:val="006B6E73"/>
    <w:rsid w:val="006C2BC5"/>
    <w:rsid w:val="006E2533"/>
    <w:rsid w:val="00706413"/>
    <w:rsid w:val="007130DD"/>
    <w:rsid w:val="00713C5F"/>
    <w:rsid w:val="00721F9D"/>
    <w:rsid w:val="00741304"/>
    <w:rsid w:val="00744F26"/>
    <w:rsid w:val="00754D75"/>
    <w:rsid w:val="0076663B"/>
    <w:rsid w:val="007873B4"/>
    <w:rsid w:val="007B78AF"/>
    <w:rsid w:val="007C2DA7"/>
    <w:rsid w:val="007D5501"/>
    <w:rsid w:val="007E3FC7"/>
    <w:rsid w:val="007E61FF"/>
    <w:rsid w:val="007F2477"/>
    <w:rsid w:val="007F3BD7"/>
    <w:rsid w:val="007F43DA"/>
    <w:rsid w:val="0080162D"/>
    <w:rsid w:val="008051C9"/>
    <w:rsid w:val="0082606D"/>
    <w:rsid w:val="00835767"/>
    <w:rsid w:val="00854611"/>
    <w:rsid w:val="008660E3"/>
    <w:rsid w:val="008747D5"/>
    <w:rsid w:val="00876C19"/>
    <w:rsid w:val="0088130A"/>
    <w:rsid w:val="0088483E"/>
    <w:rsid w:val="008B39A6"/>
    <w:rsid w:val="008B6556"/>
    <w:rsid w:val="008E3684"/>
    <w:rsid w:val="008E5A4F"/>
    <w:rsid w:val="008F69F9"/>
    <w:rsid w:val="0091454B"/>
    <w:rsid w:val="009242BA"/>
    <w:rsid w:val="00962CE2"/>
    <w:rsid w:val="009A111C"/>
    <w:rsid w:val="009C10A6"/>
    <w:rsid w:val="009D568A"/>
    <w:rsid w:val="009D6544"/>
    <w:rsid w:val="009E3661"/>
    <w:rsid w:val="00A10B8D"/>
    <w:rsid w:val="00A110D9"/>
    <w:rsid w:val="00A27105"/>
    <w:rsid w:val="00A277F2"/>
    <w:rsid w:val="00A35D01"/>
    <w:rsid w:val="00A37EC6"/>
    <w:rsid w:val="00A4380F"/>
    <w:rsid w:val="00A7138F"/>
    <w:rsid w:val="00A800A8"/>
    <w:rsid w:val="00A81FB7"/>
    <w:rsid w:val="00A954AE"/>
    <w:rsid w:val="00AA0F4A"/>
    <w:rsid w:val="00AA274C"/>
    <w:rsid w:val="00AA78FC"/>
    <w:rsid w:val="00AB1C49"/>
    <w:rsid w:val="00AD0196"/>
    <w:rsid w:val="00AF0EA1"/>
    <w:rsid w:val="00AF25E1"/>
    <w:rsid w:val="00B04B7C"/>
    <w:rsid w:val="00B16180"/>
    <w:rsid w:val="00B3160B"/>
    <w:rsid w:val="00B37542"/>
    <w:rsid w:val="00B433A5"/>
    <w:rsid w:val="00B46B6B"/>
    <w:rsid w:val="00B51C1D"/>
    <w:rsid w:val="00B6055E"/>
    <w:rsid w:val="00B72541"/>
    <w:rsid w:val="00B752C0"/>
    <w:rsid w:val="00B76640"/>
    <w:rsid w:val="00B82A61"/>
    <w:rsid w:val="00BA0A18"/>
    <w:rsid w:val="00BA6A5E"/>
    <w:rsid w:val="00BB0934"/>
    <w:rsid w:val="00BC0E79"/>
    <w:rsid w:val="00BC60DE"/>
    <w:rsid w:val="00BE0860"/>
    <w:rsid w:val="00BF3E5A"/>
    <w:rsid w:val="00C067C5"/>
    <w:rsid w:val="00C109EF"/>
    <w:rsid w:val="00C13BE4"/>
    <w:rsid w:val="00C25A54"/>
    <w:rsid w:val="00C56222"/>
    <w:rsid w:val="00C61B17"/>
    <w:rsid w:val="00C62FAC"/>
    <w:rsid w:val="00C65F60"/>
    <w:rsid w:val="00C72EBE"/>
    <w:rsid w:val="00C81B1F"/>
    <w:rsid w:val="00C848C5"/>
    <w:rsid w:val="00CB22A3"/>
    <w:rsid w:val="00CB4E1D"/>
    <w:rsid w:val="00CD1D6F"/>
    <w:rsid w:val="00CE37B9"/>
    <w:rsid w:val="00CE5232"/>
    <w:rsid w:val="00CF203E"/>
    <w:rsid w:val="00D03ABB"/>
    <w:rsid w:val="00D03CDF"/>
    <w:rsid w:val="00D15736"/>
    <w:rsid w:val="00D1629D"/>
    <w:rsid w:val="00D2124F"/>
    <w:rsid w:val="00D329B1"/>
    <w:rsid w:val="00D33121"/>
    <w:rsid w:val="00D4450B"/>
    <w:rsid w:val="00D479F2"/>
    <w:rsid w:val="00D649C7"/>
    <w:rsid w:val="00D73A66"/>
    <w:rsid w:val="00D8783A"/>
    <w:rsid w:val="00D91E26"/>
    <w:rsid w:val="00D968E1"/>
    <w:rsid w:val="00DA278A"/>
    <w:rsid w:val="00DA5C86"/>
    <w:rsid w:val="00DD3D19"/>
    <w:rsid w:val="00DD5317"/>
    <w:rsid w:val="00DE12EC"/>
    <w:rsid w:val="00DE7039"/>
    <w:rsid w:val="00DF0F04"/>
    <w:rsid w:val="00DF4B6C"/>
    <w:rsid w:val="00E03B46"/>
    <w:rsid w:val="00E1215E"/>
    <w:rsid w:val="00E15102"/>
    <w:rsid w:val="00E17D54"/>
    <w:rsid w:val="00E3046D"/>
    <w:rsid w:val="00E379F7"/>
    <w:rsid w:val="00E542CF"/>
    <w:rsid w:val="00E57331"/>
    <w:rsid w:val="00E61CC7"/>
    <w:rsid w:val="00E631EE"/>
    <w:rsid w:val="00E66F91"/>
    <w:rsid w:val="00E74930"/>
    <w:rsid w:val="00E92BCF"/>
    <w:rsid w:val="00E93831"/>
    <w:rsid w:val="00EA4CF9"/>
    <w:rsid w:val="00EB5374"/>
    <w:rsid w:val="00ED7182"/>
    <w:rsid w:val="00EF15F6"/>
    <w:rsid w:val="00F151DE"/>
    <w:rsid w:val="00F34E7D"/>
    <w:rsid w:val="00F42A7C"/>
    <w:rsid w:val="00F45808"/>
    <w:rsid w:val="00F5767D"/>
    <w:rsid w:val="00F62DB7"/>
    <w:rsid w:val="00F7340A"/>
    <w:rsid w:val="00F84BE0"/>
    <w:rsid w:val="00FB33D1"/>
    <w:rsid w:val="00FC450D"/>
    <w:rsid w:val="00FD11C7"/>
    <w:rsid w:val="00FE1424"/>
    <w:rsid w:val="00FE1C18"/>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729616-8DC1-40FD-A6F3-D90D2AAB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uiPriority w:val="99"/>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wcHeading">
    <w:name w:val="Pwc Heading"/>
    <w:basedOn w:val="Normal"/>
    <w:rsid w:val="00CD1D6F"/>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EF15F6"/>
    <w:pPr>
      <w:tabs>
        <w:tab w:val="center" w:pos="4680"/>
        <w:tab w:val="right" w:pos="9360"/>
      </w:tabs>
    </w:pPr>
  </w:style>
  <w:style w:type="character" w:customStyle="1" w:styleId="FooterChar">
    <w:name w:val="Footer Char"/>
    <w:basedOn w:val="DefaultParagraphFont"/>
    <w:link w:val="Footer"/>
    <w:uiPriority w:val="99"/>
    <w:rsid w:val="00EF15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87BF-C28A-460B-B075-8D0EC938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Smith Kyle</cp:lastModifiedBy>
  <cp:revision>16</cp:revision>
  <cp:lastPrinted>2016-01-11T22:24:00Z</cp:lastPrinted>
  <dcterms:created xsi:type="dcterms:W3CDTF">2013-01-29T14:32:00Z</dcterms:created>
  <dcterms:modified xsi:type="dcterms:W3CDTF">2016-01-11T22:25:00Z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