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7F5FEA" w:rsidRDefault="00E55CE6"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7F5FEA" w:rsidP="00385437">
                  <w:pPr>
                    <w:pStyle w:val="Header"/>
                    <w:rPr>
                      <w:b/>
                      <w:i/>
                      <w:smallCaps/>
                      <w:shadow/>
                      <w:sz w:val="20"/>
                      <w:szCs w:val="20"/>
                    </w:rPr>
                  </w:pPr>
                  <w:r>
                    <w:rPr>
                      <w:b/>
                      <w:i/>
                      <w:smallCaps/>
                      <w:shadow/>
                      <w:sz w:val="20"/>
                      <w:szCs w:val="20"/>
                    </w:rPr>
                    <w:t>A</w:t>
                  </w:r>
                  <w:r w:rsidR="00DA4162">
                    <w:rPr>
                      <w:b/>
                      <w:i/>
                      <w:smallCaps/>
                      <w:shadow/>
                      <w:sz w:val="20"/>
                      <w:szCs w:val="20"/>
                    </w:rPr>
                    <w:t>P</w:t>
                  </w:r>
                  <w:r w:rsidR="00385437" w:rsidRPr="00385437">
                    <w:rPr>
                      <w:b/>
                      <w:i/>
                      <w:smallCaps/>
                      <w:shadow/>
                      <w:sz w:val="20"/>
                      <w:szCs w:val="20"/>
                    </w:rPr>
                    <w:t xml:space="preserve"> Physics</w:t>
                  </w:r>
                </w:p>
                <w:p w:rsidR="007A242D" w:rsidRDefault="007A242D"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7F5FEA">
        <w:rPr>
          <w:rFonts w:ascii="Pristina" w:hAnsi="Pristina"/>
          <w:b/>
          <w:i/>
          <w:smallCaps/>
          <w:shadow/>
          <w:sz w:val="44"/>
          <w:szCs w:val="44"/>
        </w:rPr>
        <w:t>Devil</w:t>
      </w:r>
      <w:r w:rsidR="00385437" w:rsidRPr="007F5FE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4347809" r:id="rId9"/>
        </w:object>
      </w:r>
      <w:r w:rsidR="00120A32" w:rsidRPr="007F5FEA">
        <w:rPr>
          <w:rFonts w:ascii="Pristina" w:hAnsi="Pristina"/>
          <w:b/>
          <w:i/>
          <w:smallCaps/>
          <w:shadow/>
          <w:sz w:val="44"/>
          <w:szCs w:val="44"/>
        </w:rPr>
        <w:t>Physics</w:t>
      </w:r>
    </w:p>
    <w:p w:rsidR="00FE1C18" w:rsidRPr="007F5FEA" w:rsidRDefault="00FE1C18" w:rsidP="003C45A9">
      <w:pPr>
        <w:pStyle w:val="Header"/>
        <w:tabs>
          <w:tab w:val="clear" w:pos="4320"/>
        </w:tabs>
        <w:spacing w:after="120"/>
        <w:ind w:left="4320"/>
        <w:jc w:val="center"/>
        <w:rPr>
          <w:rFonts w:ascii="Pristina" w:hAnsi="Pristina"/>
          <w:b/>
          <w:i/>
          <w:smallCaps/>
          <w:shadow/>
          <w:sz w:val="44"/>
          <w:szCs w:val="44"/>
        </w:rPr>
      </w:pPr>
      <w:r w:rsidRPr="007F5FEA">
        <w:rPr>
          <w:rFonts w:ascii="Pristina" w:hAnsi="Pristina"/>
          <w:b/>
          <w:i/>
          <w:smallCaps/>
          <w:shadow/>
          <w:sz w:val="44"/>
          <w:szCs w:val="44"/>
        </w:rPr>
        <w:t>Ba</w:t>
      </w:r>
      <w:r w:rsidR="006C2BC5" w:rsidRPr="007F5FEA">
        <w:rPr>
          <w:rFonts w:ascii="Pristina" w:hAnsi="Pristina"/>
          <w:b/>
          <w:i/>
          <w:smallCaps/>
          <w:shadow/>
          <w:sz w:val="44"/>
          <w:szCs w:val="44"/>
        </w:rPr>
        <w:t>d</w:t>
      </w:r>
      <w:r w:rsidRPr="007F5FEA">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7A242D">
        <w:rPr>
          <w:b/>
          <w:sz w:val="28"/>
          <w:szCs w:val="28"/>
        </w:rPr>
        <w:t>2-7</w:t>
      </w:r>
    </w:p>
    <w:p w:rsidR="007F5FEA" w:rsidRDefault="007F5FEA" w:rsidP="00DA4162">
      <w:pPr>
        <w:numPr>
          <w:ilvl w:val="0"/>
          <w:numId w:val="24"/>
        </w:numPr>
        <w:tabs>
          <w:tab w:val="left" w:pos="360"/>
        </w:tabs>
        <w:spacing w:after="120"/>
        <w:ind w:left="360"/>
      </w:pPr>
      <w:r w:rsidRPr="007F5FEA">
        <w:t>Big Idea(s):</w:t>
      </w:r>
    </w:p>
    <w:p w:rsidR="007F5FEA" w:rsidRDefault="007F5FEA" w:rsidP="009A1C75">
      <w:pPr>
        <w:numPr>
          <w:ilvl w:val="1"/>
          <w:numId w:val="24"/>
        </w:numPr>
        <w:tabs>
          <w:tab w:val="left" w:pos="720"/>
        </w:tabs>
        <w:spacing w:after="120"/>
        <w:ind w:left="720"/>
      </w:pPr>
      <w:r w:rsidRPr="007F5FEA">
        <w:t>Big Idea 3: The interactions of an object with other objects can be described by forces.</w:t>
      </w:r>
    </w:p>
    <w:p w:rsidR="007F5FEA" w:rsidRDefault="007F5FEA" w:rsidP="009A1C75">
      <w:pPr>
        <w:numPr>
          <w:ilvl w:val="1"/>
          <w:numId w:val="24"/>
        </w:numPr>
        <w:tabs>
          <w:tab w:val="left" w:pos="720"/>
        </w:tabs>
        <w:spacing w:after="120"/>
        <w:ind w:left="720"/>
      </w:pPr>
      <w:r w:rsidRPr="007F5FEA">
        <w:t>Big Idea 4: Interactions between systems can result in changes in those systems.</w:t>
      </w:r>
    </w:p>
    <w:p w:rsidR="007F5FEA" w:rsidRDefault="007F5FEA" w:rsidP="009A1C75">
      <w:pPr>
        <w:numPr>
          <w:ilvl w:val="0"/>
          <w:numId w:val="24"/>
        </w:numPr>
        <w:tabs>
          <w:tab w:val="left" w:pos="360"/>
        </w:tabs>
        <w:spacing w:after="120"/>
        <w:ind w:left="360"/>
      </w:pPr>
      <w:r w:rsidRPr="007F5FEA">
        <w:t>Enduring Understanding(s):</w:t>
      </w:r>
    </w:p>
    <w:p w:rsidR="007F5FEA" w:rsidRDefault="007F5FEA" w:rsidP="009A1C75">
      <w:pPr>
        <w:numPr>
          <w:ilvl w:val="1"/>
          <w:numId w:val="24"/>
        </w:numPr>
        <w:tabs>
          <w:tab w:val="left" w:pos="720"/>
        </w:tabs>
        <w:spacing w:after="120"/>
        <w:ind w:left="720"/>
      </w:pPr>
      <w:r w:rsidRPr="007F5FEA">
        <w:t>Enduring Understanding 3.A: All forces share certain common characteristics when considered by observers in inertial reference frames.</w:t>
      </w:r>
    </w:p>
    <w:p w:rsidR="007F5FEA" w:rsidRDefault="007F5FEA" w:rsidP="009A1C75">
      <w:pPr>
        <w:numPr>
          <w:ilvl w:val="1"/>
          <w:numId w:val="24"/>
        </w:numPr>
        <w:tabs>
          <w:tab w:val="left" w:pos="720"/>
        </w:tabs>
        <w:spacing w:after="120"/>
        <w:ind w:left="720"/>
      </w:pPr>
      <w:r w:rsidRPr="007F5FEA">
        <w:t xml:space="preserve">Enduring Understanding 4.A: The acceleration of the center of mass of a system is related to the net force exerted on the system, where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7F5FEA">
        <w:t xml:space="preserve"> .</w:t>
      </w:r>
    </w:p>
    <w:p w:rsidR="007F5FEA" w:rsidRDefault="007F5FEA" w:rsidP="009A1C75">
      <w:pPr>
        <w:numPr>
          <w:ilvl w:val="0"/>
          <w:numId w:val="24"/>
        </w:numPr>
        <w:tabs>
          <w:tab w:val="left" w:pos="360"/>
        </w:tabs>
        <w:spacing w:after="120"/>
        <w:ind w:left="360"/>
      </w:pPr>
      <w:r w:rsidRPr="007F5FEA">
        <w:t>Essential Knowledge(s):</w:t>
      </w:r>
    </w:p>
    <w:p w:rsidR="007F5FEA" w:rsidRDefault="007F5FEA" w:rsidP="009A1C75">
      <w:pPr>
        <w:numPr>
          <w:ilvl w:val="1"/>
          <w:numId w:val="24"/>
        </w:numPr>
        <w:tabs>
          <w:tab w:val="left" w:pos="720"/>
        </w:tabs>
        <w:spacing w:after="120"/>
        <w:ind w:left="720"/>
      </w:pPr>
      <w:r w:rsidRPr="007F5FEA">
        <w:t>3.A.1:  An observer in a particular reference frame can describe the motion of an object using such quantities as position, displacement, distance, velocity, speed, and acceleration.</w:t>
      </w:r>
    </w:p>
    <w:p w:rsidR="007F5FEA" w:rsidRDefault="007F5FEA" w:rsidP="009A1C75">
      <w:pPr>
        <w:numPr>
          <w:ilvl w:val="2"/>
          <w:numId w:val="24"/>
        </w:numPr>
        <w:tabs>
          <w:tab w:val="left" w:pos="1350"/>
        </w:tabs>
        <w:spacing w:after="120"/>
        <w:ind w:left="1350"/>
      </w:pPr>
      <w:r w:rsidRPr="007F5FEA">
        <w:t>Displacement, velocity, and acceleration are all vector quantities.</w:t>
      </w:r>
    </w:p>
    <w:p w:rsidR="007F5FEA" w:rsidRDefault="007F5FEA" w:rsidP="009A1C75">
      <w:pPr>
        <w:numPr>
          <w:ilvl w:val="2"/>
          <w:numId w:val="24"/>
        </w:numPr>
        <w:tabs>
          <w:tab w:val="left" w:pos="1350"/>
        </w:tabs>
        <w:spacing w:after="120"/>
        <w:ind w:left="1350"/>
      </w:pPr>
      <w:r w:rsidRPr="007F5FEA">
        <w:t>Displacement is change in position. Velocity is the rate of change of position with time. Acceleration is the rate of change of velocity with time. Changes in each property are expressed by subtracting initial values from final values.</w:t>
      </w:r>
    </w:p>
    <w:p w:rsidR="007F5FEA" w:rsidRDefault="007F5FEA" w:rsidP="009A1C75">
      <w:pPr>
        <w:numPr>
          <w:ilvl w:val="2"/>
          <w:numId w:val="24"/>
        </w:numPr>
        <w:tabs>
          <w:tab w:val="left" w:pos="1350"/>
        </w:tabs>
        <w:spacing w:after="120"/>
        <w:ind w:left="1350"/>
      </w:pPr>
      <w:r w:rsidRPr="007F5FEA">
        <w:t>A choice of reference frame determines the direction and the magnitude of each of these quantities.</w:t>
      </w:r>
    </w:p>
    <w:p w:rsidR="007F5FEA" w:rsidRDefault="007F5FEA" w:rsidP="009A1C75">
      <w:pPr>
        <w:numPr>
          <w:ilvl w:val="1"/>
          <w:numId w:val="24"/>
        </w:numPr>
        <w:tabs>
          <w:tab w:val="left" w:pos="720"/>
        </w:tabs>
        <w:spacing w:after="120"/>
        <w:ind w:left="720"/>
      </w:pPr>
      <w:r w:rsidRPr="007F5FEA">
        <w:t>4.A.1: The linear motion of a system can be described by the displacement, velocity, and acceleration of its center of mass.</w:t>
      </w:r>
    </w:p>
    <w:p w:rsidR="007F5FEA" w:rsidRDefault="007F5FEA" w:rsidP="009A1C75">
      <w:pPr>
        <w:numPr>
          <w:ilvl w:val="1"/>
          <w:numId w:val="24"/>
        </w:numPr>
        <w:tabs>
          <w:tab w:val="left" w:pos="720"/>
        </w:tabs>
        <w:spacing w:after="120"/>
        <w:ind w:left="720"/>
      </w:pPr>
      <w:r w:rsidRPr="007F5FEA">
        <w:t>4.A.2: The acceleration is equal to the rate of change of velocity with time, and velocity is equal to the rate of change of position with time.</w:t>
      </w:r>
    </w:p>
    <w:p w:rsidR="00D81F75" w:rsidRDefault="00D81F75" w:rsidP="009A1C75">
      <w:pPr>
        <w:numPr>
          <w:ilvl w:val="2"/>
          <w:numId w:val="24"/>
        </w:numPr>
        <w:tabs>
          <w:tab w:val="left" w:pos="1350"/>
        </w:tabs>
        <w:spacing w:after="120"/>
        <w:ind w:left="1350"/>
      </w:pPr>
      <w:r w:rsidRPr="007F5FEA">
        <w:t>The acceleration of the center of mass of a system is directly proportional to the net force exerted on it by all objects interacting with the system and inversely proportional to the mass of the system.</w:t>
      </w:r>
    </w:p>
    <w:p w:rsidR="00D81F75" w:rsidRDefault="00D81F75" w:rsidP="009A1C75">
      <w:pPr>
        <w:numPr>
          <w:ilvl w:val="2"/>
          <w:numId w:val="24"/>
        </w:numPr>
        <w:tabs>
          <w:tab w:val="left" w:pos="1350"/>
        </w:tabs>
        <w:spacing w:after="120"/>
        <w:ind w:left="1350"/>
      </w:pPr>
      <w:r w:rsidRPr="007F5FEA">
        <w:t>Force and acceleration are both vectors, with acceleration in the same direction as the net force.</w:t>
      </w:r>
    </w:p>
    <w:p w:rsidR="00D81F75" w:rsidRDefault="00D81F75" w:rsidP="009A1C75">
      <w:pPr>
        <w:numPr>
          <w:ilvl w:val="0"/>
          <w:numId w:val="24"/>
        </w:numPr>
        <w:tabs>
          <w:tab w:val="left" w:pos="360"/>
        </w:tabs>
        <w:spacing w:after="120"/>
        <w:ind w:left="360"/>
      </w:pPr>
      <w:r w:rsidRPr="007F5FEA">
        <w:t>Learning Objective(s):</w:t>
      </w:r>
    </w:p>
    <w:p w:rsidR="00D81F75" w:rsidRDefault="00D81F75" w:rsidP="009A1C75">
      <w:pPr>
        <w:numPr>
          <w:ilvl w:val="1"/>
          <w:numId w:val="24"/>
        </w:numPr>
        <w:tabs>
          <w:tab w:val="left" w:pos="720"/>
        </w:tabs>
        <w:spacing w:after="120"/>
        <w:ind w:left="720"/>
      </w:pPr>
      <w:r w:rsidRPr="007F5FEA">
        <w:t>(3.A.1.1):  The student is able to express the motion of an object using narrative, mathematical, and graphical representations.</w:t>
      </w:r>
    </w:p>
    <w:p w:rsidR="00D81F75" w:rsidRDefault="00D81F75" w:rsidP="009A1C75">
      <w:pPr>
        <w:numPr>
          <w:ilvl w:val="1"/>
          <w:numId w:val="24"/>
        </w:numPr>
        <w:tabs>
          <w:tab w:val="left" w:pos="720"/>
        </w:tabs>
        <w:spacing w:after="120"/>
        <w:ind w:left="720"/>
      </w:pPr>
      <w:r w:rsidRPr="007F5FEA">
        <w:t>(3.A.1.2):  The stud</w:t>
      </w:r>
      <w:bookmarkStart w:id="0" w:name="_GoBack"/>
      <w:bookmarkEnd w:id="0"/>
      <w:r w:rsidRPr="007F5FEA">
        <w:t>ent is able to design an experimental investigation of the motion of an object.</w:t>
      </w:r>
    </w:p>
    <w:p w:rsidR="00D81F75" w:rsidRDefault="00D81F75" w:rsidP="009A1C75">
      <w:pPr>
        <w:numPr>
          <w:ilvl w:val="1"/>
          <w:numId w:val="24"/>
        </w:numPr>
        <w:tabs>
          <w:tab w:val="left" w:pos="720"/>
        </w:tabs>
        <w:spacing w:after="120"/>
        <w:ind w:left="720"/>
      </w:pPr>
      <w:r w:rsidRPr="007F5FEA">
        <w:lastRenderedPageBreak/>
        <w:t>(3.A.1.3):  The student is able to analyze experimental data describing the motion of an object and is able to express the results of the analysis using narrative, mathematical, and graphical representations.</w:t>
      </w:r>
    </w:p>
    <w:p w:rsidR="00D81F75" w:rsidRDefault="00D81F75" w:rsidP="009A1C75">
      <w:pPr>
        <w:numPr>
          <w:ilvl w:val="1"/>
          <w:numId w:val="24"/>
        </w:numPr>
        <w:tabs>
          <w:tab w:val="left" w:pos="720"/>
        </w:tabs>
        <w:spacing w:after="120"/>
        <w:ind w:left="720"/>
      </w:pPr>
      <w:r w:rsidRPr="007F5FEA">
        <w:t>(4.A.2.1):  The student is able to make predictions about the motion of a system based on the fact that acceleration is equal to the change in velocity per unit time, and velocity is equal to the change in position per unit time.</w:t>
      </w:r>
    </w:p>
    <w:p w:rsidR="00D81F75" w:rsidRDefault="009A1C75" w:rsidP="009A1C75">
      <w:pPr>
        <w:numPr>
          <w:ilvl w:val="1"/>
          <w:numId w:val="24"/>
        </w:numPr>
        <w:tabs>
          <w:tab w:val="left" w:pos="720"/>
        </w:tabs>
        <w:spacing w:after="120"/>
        <w:ind w:left="720"/>
      </w:pPr>
      <w:r w:rsidRPr="007F5FEA">
        <w:t>(4.A.2.3):  The student is able to create mathematical models and analyze graphical relationships for acceleration, velocity, and position of the center of mass of a system and use them to calculate properties of the motion of the center of mass of a system.</w:t>
      </w:r>
    </w:p>
    <w:p w:rsidR="007F5FEA" w:rsidRDefault="007F5FEA" w:rsidP="00DA4162">
      <w:pPr>
        <w:numPr>
          <w:ilvl w:val="0"/>
          <w:numId w:val="24"/>
        </w:numPr>
        <w:tabs>
          <w:tab w:val="left" w:pos="360"/>
        </w:tabs>
        <w:spacing w:after="120"/>
        <w:ind w:left="360"/>
      </w:pPr>
      <w:r>
        <w:t>It is of the utmost importance that you give this lesson your undivided attention.  I can overestimate the gravity of the situation.</w:t>
      </w:r>
    </w:p>
    <w:p w:rsidR="00F151DE" w:rsidRDefault="003C45A9" w:rsidP="00DA4162">
      <w:pPr>
        <w:numPr>
          <w:ilvl w:val="0"/>
          <w:numId w:val="24"/>
        </w:numPr>
        <w:tabs>
          <w:tab w:val="left" w:pos="360"/>
        </w:tabs>
        <w:spacing w:after="120"/>
        <w:ind w:left="360"/>
      </w:pPr>
      <w:r>
        <w:t xml:space="preserve">Read </w:t>
      </w:r>
      <w:r w:rsidR="005563C4">
        <w:t xml:space="preserve">section(s) </w:t>
      </w:r>
      <w:r w:rsidR="007A242D">
        <w:t>2-7</w:t>
      </w:r>
      <w:r w:rsidR="005563C4">
        <w:t xml:space="preserve"> in your textbook.</w:t>
      </w:r>
    </w:p>
    <w:p w:rsidR="007A242D" w:rsidRDefault="007A242D" w:rsidP="00DA4162">
      <w:pPr>
        <w:numPr>
          <w:ilvl w:val="0"/>
          <w:numId w:val="24"/>
        </w:numPr>
        <w:tabs>
          <w:tab w:val="left" w:pos="360"/>
        </w:tabs>
        <w:spacing w:after="120"/>
        <w:ind w:left="360"/>
      </w:pPr>
      <w:r>
        <w:t xml:space="preserve">Use the Frayer Model worksheet </w:t>
      </w:r>
      <w:r w:rsidR="00D50675">
        <w:t xml:space="preserve">below </w:t>
      </w:r>
      <w:r>
        <w:t xml:space="preserve">to explore the term, </w:t>
      </w:r>
      <w:r w:rsidRPr="00803C2E">
        <w:rPr>
          <w:b/>
          <w:i/>
        </w:rPr>
        <w:t>acceleration due to gravity</w:t>
      </w:r>
      <w:r>
        <w:t>.</w:t>
      </w:r>
    </w:p>
    <w:p w:rsidR="007869FF" w:rsidRDefault="007869FF" w:rsidP="00DA4162">
      <w:pPr>
        <w:numPr>
          <w:ilvl w:val="0"/>
          <w:numId w:val="24"/>
        </w:numPr>
        <w:tabs>
          <w:tab w:val="left" w:pos="360"/>
        </w:tabs>
        <w:spacing w:after="120"/>
        <w:ind w:left="360"/>
        <w:jc w:val="both"/>
      </w:pPr>
      <w:r>
        <w:t>Answers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r w:rsidR="00803C2E">
        <w:t xml:space="preserve">  You do not need to submit these instructions – I already know the assignment – but if you would like to keep them together in order to study from the objectives, that’s fine too.  Whatever floats your boat.  Actually, it’s buoyancy which floats your boat which is a differential of the </w:t>
      </w:r>
      <w:r w:rsidR="001A2643">
        <w:t xml:space="preserve">weight of the boat and the </w:t>
      </w:r>
      <w:r w:rsidR="00803C2E">
        <w:t xml:space="preserve">water pressure </w:t>
      </w:r>
      <w:r w:rsidR="001A2643">
        <w:t>generated by the displacement of the boat’s volume in the water, but that’s another story (chapter 10).</w:t>
      </w:r>
    </w:p>
    <w:p w:rsidR="00DA4162" w:rsidRDefault="00DA4162">
      <w:r>
        <w:br w:type="page"/>
      </w:r>
    </w:p>
    <w:p w:rsidR="00803C2E" w:rsidRPr="00F151DE" w:rsidRDefault="00E55CE6" w:rsidP="00803C2E">
      <w:pPr>
        <w:pStyle w:val="Header"/>
        <w:tabs>
          <w:tab w:val="clear" w:pos="4320"/>
        </w:tabs>
        <w:ind w:left="4320"/>
        <w:jc w:val="center"/>
        <w:rPr>
          <w:rFonts w:ascii="Viner Hand ITC" w:hAnsi="Viner Hand ITC"/>
          <w:b/>
          <w:i/>
          <w:smallCaps/>
          <w:shadow/>
          <w:sz w:val="44"/>
          <w:szCs w:val="44"/>
        </w:rPr>
      </w:pPr>
      <w:r>
        <w:rPr>
          <w:b/>
          <w:noProof/>
          <w:sz w:val="44"/>
          <w:szCs w:val="44"/>
          <w:u w:val="single"/>
          <w:lang w:eastAsia="zh-TW"/>
        </w:rPr>
        <w:lastRenderedPageBreak/>
        <w:pict>
          <v:shape id="_x0000_s1036" type="#_x0000_t202" style="position:absolute;left:0;text-align:left;margin-left:-8.85pt;margin-top:-.95pt;width:218.15pt;height:76.95pt;z-index:251689984;mso-height-percent:200;mso-height-percent:200;mso-width-relative:margin;mso-height-relative:margin">
            <v:textbox style="mso-fit-shape-to-text:t">
              <w:txbxContent>
                <w:p w:rsidR="00803C2E" w:rsidRPr="00385437" w:rsidRDefault="009A1C75" w:rsidP="00803C2E">
                  <w:pPr>
                    <w:pStyle w:val="Header"/>
                    <w:rPr>
                      <w:b/>
                      <w:i/>
                      <w:smallCaps/>
                      <w:shadow/>
                      <w:sz w:val="20"/>
                      <w:szCs w:val="20"/>
                    </w:rPr>
                  </w:pPr>
                  <w:r>
                    <w:rPr>
                      <w:b/>
                      <w:i/>
                      <w:smallCaps/>
                      <w:shadow/>
                      <w:sz w:val="20"/>
                      <w:szCs w:val="20"/>
                    </w:rPr>
                    <w:t>A</w:t>
                  </w:r>
                  <w:r w:rsidR="00803C2E">
                    <w:rPr>
                      <w:b/>
                      <w:i/>
                      <w:smallCaps/>
                      <w:shadow/>
                      <w:sz w:val="20"/>
                      <w:szCs w:val="20"/>
                    </w:rPr>
                    <w:t>P</w:t>
                  </w:r>
                  <w:r w:rsidR="00803C2E" w:rsidRPr="00385437">
                    <w:rPr>
                      <w:b/>
                      <w:i/>
                      <w:smallCaps/>
                      <w:shadow/>
                      <w:sz w:val="20"/>
                      <w:szCs w:val="20"/>
                    </w:rPr>
                    <w:t xml:space="preserve"> Physics</w:t>
                  </w:r>
                </w:p>
                <w:p w:rsidR="00803C2E" w:rsidRDefault="00803C2E" w:rsidP="00803C2E">
                  <w:pPr>
                    <w:rPr>
                      <w:sz w:val="20"/>
                      <w:szCs w:val="20"/>
                    </w:rPr>
                  </w:pPr>
                </w:p>
                <w:p w:rsidR="00803C2E" w:rsidRDefault="00803C2E" w:rsidP="00803C2E">
                  <w:pPr>
                    <w:rPr>
                      <w:sz w:val="20"/>
                      <w:szCs w:val="20"/>
                    </w:rPr>
                  </w:pPr>
                  <w:r>
                    <w:rPr>
                      <w:sz w:val="20"/>
                      <w:szCs w:val="20"/>
                    </w:rPr>
                    <w:t>Name:  __________________________________</w:t>
                  </w:r>
                </w:p>
                <w:p w:rsidR="00803C2E" w:rsidRDefault="00803C2E" w:rsidP="00803C2E">
                  <w:pPr>
                    <w:rPr>
                      <w:sz w:val="20"/>
                      <w:szCs w:val="20"/>
                    </w:rPr>
                  </w:pPr>
                </w:p>
                <w:p w:rsidR="00803C2E" w:rsidRDefault="00803C2E" w:rsidP="00803C2E">
                  <w:pPr>
                    <w:rPr>
                      <w:sz w:val="20"/>
                      <w:szCs w:val="20"/>
                    </w:rPr>
                  </w:pPr>
                  <w:r>
                    <w:rPr>
                      <w:sz w:val="20"/>
                      <w:szCs w:val="20"/>
                    </w:rPr>
                    <w:t>Period:  ________ Date:  ___________________</w:t>
                  </w:r>
                </w:p>
              </w:txbxContent>
            </v:textbox>
          </v:shape>
        </w:pict>
      </w:r>
      <w:r w:rsidR="00803C2E" w:rsidRPr="00F151DE">
        <w:rPr>
          <w:rFonts w:ascii="Viner Hand ITC" w:hAnsi="Viner Hand ITC"/>
          <w:b/>
          <w:i/>
          <w:smallCaps/>
          <w:shadow/>
          <w:sz w:val="44"/>
          <w:szCs w:val="44"/>
        </w:rPr>
        <w:t>Devil</w:t>
      </w:r>
      <w:r w:rsidR="00803C2E" w:rsidRPr="00F151DE">
        <w:rPr>
          <w:rFonts w:ascii="Viner Hand ITC" w:hAnsi="Viner Hand ITC"/>
          <w:b/>
          <w:i/>
          <w:smallCaps/>
          <w:shadow/>
          <w:sz w:val="44"/>
          <w:szCs w:val="44"/>
        </w:rPr>
        <w:object w:dxaOrig="8880" w:dyaOrig="8850">
          <v:shape id="_x0000_i1026" type="#_x0000_t75" style="width:33pt;height:33pt;mso-position-vertical:absolute" o:ole="">
            <v:imagedata r:id="rId8" o:title="" cropright="841f"/>
          </v:shape>
          <o:OLEObject Type="Embed" ProgID="Imaging.Document" ShapeID="_x0000_i1026" DrawAspect="Content" ObjectID="_1504347810" r:id="rId10"/>
        </w:object>
      </w:r>
      <w:r w:rsidR="00803C2E" w:rsidRPr="00F151DE">
        <w:rPr>
          <w:rFonts w:ascii="Viner Hand ITC" w:hAnsi="Viner Hand ITC"/>
          <w:b/>
          <w:i/>
          <w:smallCaps/>
          <w:shadow/>
          <w:sz w:val="44"/>
          <w:szCs w:val="44"/>
        </w:rPr>
        <w:t>Physics</w:t>
      </w:r>
    </w:p>
    <w:p w:rsidR="00803C2E" w:rsidRDefault="00803C2E" w:rsidP="00803C2E">
      <w:pPr>
        <w:pStyle w:val="Header"/>
        <w:tabs>
          <w:tab w:val="clear" w:pos="4320"/>
        </w:tabs>
        <w:spacing w:after="120"/>
        <w:ind w:left="4320"/>
        <w:jc w:val="center"/>
        <w:rPr>
          <w:rFonts w:ascii="Viner Hand ITC" w:hAnsi="Viner Hand ITC"/>
          <w:b/>
          <w:i/>
          <w:smallCaps/>
          <w:shadow/>
          <w:sz w:val="44"/>
          <w:szCs w:val="44"/>
        </w:rPr>
      </w:pPr>
      <w:r w:rsidRPr="00F151DE">
        <w:rPr>
          <w:rFonts w:ascii="Viner Hand ITC" w:hAnsi="Viner Hand ITC"/>
          <w:b/>
          <w:i/>
          <w:smallCaps/>
          <w:shadow/>
          <w:sz w:val="44"/>
          <w:szCs w:val="44"/>
        </w:rPr>
        <w:t>Baddest Class on Campus</w:t>
      </w:r>
    </w:p>
    <w:p w:rsidR="00CB242D" w:rsidRPr="003C45A9" w:rsidRDefault="00E55CE6" w:rsidP="00F151DE">
      <w:pPr>
        <w:spacing w:after="120"/>
      </w:pPr>
      <w:r>
        <w:rPr>
          <w:noProof/>
        </w:rPr>
        <w:pict>
          <v:oval id="_x0000_s1032" style="position:absolute;margin-left:183.25pt;margin-top:212.7pt;width:155.9pt;height:87.15pt;z-index:251687936">
            <v:textbox style="mso-next-textbox:#_x0000_s1032">
              <w:txbxContent>
                <w:p w:rsidR="004C4FAC" w:rsidRPr="004C4FAC" w:rsidRDefault="007A242D" w:rsidP="004C4FAC">
                  <w:pPr>
                    <w:jc w:val="center"/>
                    <w:rPr>
                      <w:b/>
                      <w:u w:val="single"/>
                    </w:rPr>
                  </w:pPr>
                  <w:r>
                    <w:rPr>
                      <w:b/>
                      <w:u w:val="single"/>
                    </w:rPr>
                    <w:t>ACCELERATION DUE TO GRAVITY</w:t>
                  </w:r>
                </w:p>
              </w:txbxContent>
            </v:textbox>
          </v:oval>
        </w:pict>
      </w:r>
      <w:r>
        <w:rPr>
          <w:noProof/>
        </w:rPr>
        <w:pict>
          <v:shape id="_x0000_s1031" type="#_x0000_t202" style="position:absolute;margin-left:0;margin-top:130.5pt;width:523.4pt;height:440.95pt;z-index:251686912;mso-position-horizontal-relative:margin;mso-position-vertical-relative:margin;mso-width-relative:margin;mso-height-relative:margin" filled="f" stroked="f">
            <v:textbox style="mso-next-textbox:#_x0000_s1031">
              <w:txbxContent>
                <w:tbl>
                  <w:tblPr>
                    <w:tblStyle w:val="TableGrid"/>
                    <w:tblW w:w="5000" w:type="pct"/>
                    <w:tblLook w:val="04A0" w:firstRow="1" w:lastRow="0" w:firstColumn="1" w:lastColumn="0" w:noHBand="0" w:noVBand="1"/>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DA4162" w:rsidRDefault="00DA4162">
                        <w:pPr>
                          <w:rPr>
                            <w:b/>
                            <w:sz w:val="28"/>
                            <w:szCs w:val="28"/>
                          </w:rPr>
                        </w:pPr>
                      </w:p>
                      <w:p w:rsidR="004C4FAC" w:rsidRDefault="004C4FAC">
                        <w:pPr>
                          <w:rPr>
                            <w:b/>
                            <w:sz w:val="28"/>
                            <w:szCs w:val="28"/>
                          </w:rPr>
                        </w:pPr>
                      </w:p>
                      <w:p w:rsidR="004246DF" w:rsidRDefault="004246DF">
                        <w:pPr>
                          <w:rPr>
                            <w:b/>
                            <w:sz w:val="28"/>
                            <w:szCs w:val="28"/>
                          </w:rPr>
                        </w:pPr>
                      </w:p>
                      <w:p w:rsidR="004246DF" w:rsidRDefault="004246DF">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246DF" w:rsidRDefault="004246DF">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246DF" w:rsidRDefault="004246DF" w:rsidP="00BD047F">
                        <w:pPr>
                          <w:rPr>
                            <w:b/>
                            <w:sz w:val="28"/>
                            <w:szCs w:val="28"/>
                          </w:rPr>
                        </w:pPr>
                      </w:p>
                      <w:p w:rsidR="004246DF" w:rsidRDefault="004246DF" w:rsidP="00BD047F">
                        <w:pPr>
                          <w:rPr>
                            <w:b/>
                            <w:sz w:val="28"/>
                            <w:szCs w:val="28"/>
                          </w:rPr>
                        </w:pPr>
                      </w:p>
                      <w:p w:rsidR="004246DF" w:rsidRDefault="004246DF"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w10:wrap anchorx="margin" anchory="margin"/>
          </v:shape>
        </w:pict>
      </w:r>
    </w:p>
    <w:sectPr w:rsidR="00CB242D" w:rsidRPr="003C45A9"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E6" w:rsidRDefault="00E55CE6" w:rsidP="003E5394">
      <w:r>
        <w:separator/>
      </w:r>
    </w:p>
  </w:endnote>
  <w:endnote w:type="continuationSeparator" w:id="0">
    <w:p w:rsidR="00E55CE6" w:rsidRDefault="00E55CE6"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E40D2E" w:rsidRDefault="003E5394">
    <w:pPr>
      <w:pStyle w:val="Footer"/>
      <w:rPr>
        <w:b/>
        <w:sz w:val="16"/>
        <w:szCs w:val="16"/>
      </w:rPr>
    </w:pPr>
  </w:p>
  <w:p w:rsidR="003E5394" w:rsidRPr="00E40D2E" w:rsidRDefault="00E55CE6" w:rsidP="007A2715">
    <w:pPr>
      <w:pStyle w:val="Footer"/>
      <w:pBdr>
        <w:top w:val="single" w:sz="4" w:space="1" w:color="auto"/>
      </w:pBdr>
      <w:tabs>
        <w:tab w:val="clear" w:pos="4680"/>
        <w:tab w:val="clear" w:pos="9360"/>
        <w:tab w:val="center" w:pos="5220"/>
        <w:tab w:val="right" w:pos="10530"/>
      </w:tabs>
      <w:rPr>
        <w:b/>
        <w:sz w:val="16"/>
        <w:szCs w:val="16"/>
      </w:rPr>
    </w:pPr>
    <w:r w:rsidRPr="00E40D2E">
      <w:rPr>
        <w:b/>
        <w:sz w:val="16"/>
        <w:szCs w:val="16"/>
      </w:rPr>
      <w:fldChar w:fldCharType="begin"/>
    </w:r>
    <w:r w:rsidRPr="00E40D2E">
      <w:rPr>
        <w:b/>
        <w:sz w:val="16"/>
        <w:szCs w:val="16"/>
      </w:rPr>
      <w:instrText xml:space="preserve"> FILENAME  \* Caps  \* MERGEFORMAT </w:instrText>
    </w:r>
    <w:r w:rsidRPr="00E40D2E">
      <w:rPr>
        <w:b/>
        <w:sz w:val="16"/>
        <w:szCs w:val="16"/>
      </w:rPr>
      <w:fldChar w:fldCharType="separate"/>
    </w:r>
    <w:r w:rsidR="00E40D2E">
      <w:rPr>
        <w:b/>
        <w:noProof/>
        <w:sz w:val="16"/>
        <w:szCs w:val="16"/>
      </w:rPr>
      <w:t>Reading Activity G2-7.Docx</w:t>
    </w:r>
    <w:r w:rsidRPr="00E40D2E">
      <w:rPr>
        <w:b/>
        <w:noProof/>
        <w:sz w:val="16"/>
        <w:szCs w:val="16"/>
      </w:rPr>
      <w:fldChar w:fldCharType="end"/>
    </w:r>
    <w:r w:rsidR="007A2715" w:rsidRPr="00E40D2E">
      <w:rPr>
        <w:b/>
        <w:sz w:val="16"/>
        <w:szCs w:val="16"/>
      </w:rPr>
      <w:tab/>
      <w:t xml:space="preserve">Updated:  </w:t>
    </w:r>
    <w:r w:rsidR="000506D6" w:rsidRPr="00E40D2E">
      <w:rPr>
        <w:b/>
        <w:sz w:val="16"/>
        <w:szCs w:val="16"/>
      </w:rPr>
      <w:fldChar w:fldCharType="begin"/>
    </w:r>
    <w:r w:rsidR="00A57D7A" w:rsidRPr="00E40D2E">
      <w:rPr>
        <w:b/>
        <w:sz w:val="16"/>
        <w:szCs w:val="16"/>
      </w:rPr>
      <w:instrText xml:space="preserve"> SAVEDATE  \@ "d-MMM-yy"  \* MERGEFORMAT </w:instrText>
    </w:r>
    <w:r w:rsidR="000506D6" w:rsidRPr="00E40D2E">
      <w:rPr>
        <w:b/>
        <w:sz w:val="16"/>
        <w:szCs w:val="16"/>
      </w:rPr>
      <w:fldChar w:fldCharType="separate"/>
    </w:r>
    <w:r w:rsidR="00E40D2E">
      <w:rPr>
        <w:b/>
        <w:noProof/>
        <w:sz w:val="16"/>
        <w:szCs w:val="16"/>
      </w:rPr>
      <w:t>21-Sep-15</w:t>
    </w:r>
    <w:r w:rsidR="000506D6" w:rsidRPr="00E40D2E">
      <w:rPr>
        <w:b/>
        <w:sz w:val="16"/>
        <w:szCs w:val="16"/>
      </w:rPr>
      <w:fldChar w:fldCharType="end"/>
    </w:r>
    <w:r w:rsidR="003E5394" w:rsidRPr="00E40D2E">
      <w:rPr>
        <w:b/>
        <w:sz w:val="16"/>
        <w:szCs w:val="16"/>
      </w:rPr>
      <w:tab/>
      <w:t xml:space="preserve">Page </w:t>
    </w:r>
    <w:r w:rsidR="000506D6" w:rsidRPr="00E40D2E">
      <w:rPr>
        <w:b/>
        <w:sz w:val="16"/>
        <w:szCs w:val="16"/>
      </w:rPr>
      <w:fldChar w:fldCharType="begin"/>
    </w:r>
    <w:r w:rsidR="003E5394" w:rsidRPr="00E40D2E">
      <w:rPr>
        <w:b/>
        <w:sz w:val="16"/>
        <w:szCs w:val="16"/>
      </w:rPr>
      <w:instrText xml:space="preserve"> PAGE  \* Arabic  \* MERGEFORMAT </w:instrText>
    </w:r>
    <w:r w:rsidR="000506D6" w:rsidRPr="00E40D2E">
      <w:rPr>
        <w:b/>
        <w:sz w:val="16"/>
        <w:szCs w:val="16"/>
      </w:rPr>
      <w:fldChar w:fldCharType="separate"/>
    </w:r>
    <w:r w:rsidR="00E40D2E">
      <w:rPr>
        <w:b/>
        <w:noProof/>
        <w:sz w:val="16"/>
        <w:szCs w:val="16"/>
      </w:rPr>
      <w:t>1</w:t>
    </w:r>
    <w:r w:rsidR="000506D6" w:rsidRPr="00E40D2E">
      <w:rPr>
        <w:b/>
        <w:sz w:val="16"/>
        <w:szCs w:val="16"/>
      </w:rPr>
      <w:fldChar w:fldCharType="end"/>
    </w:r>
    <w:r w:rsidR="003E5394" w:rsidRPr="00E40D2E">
      <w:rPr>
        <w:b/>
        <w:sz w:val="16"/>
        <w:szCs w:val="16"/>
      </w:rPr>
      <w:t xml:space="preserve"> of </w:t>
    </w:r>
    <w:r w:rsidRPr="00E40D2E">
      <w:rPr>
        <w:b/>
        <w:sz w:val="16"/>
        <w:szCs w:val="16"/>
      </w:rPr>
      <w:fldChar w:fldCharType="begin"/>
    </w:r>
    <w:r w:rsidRPr="00E40D2E">
      <w:rPr>
        <w:b/>
        <w:sz w:val="16"/>
        <w:szCs w:val="16"/>
      </w:rPr>
      <w:instrText xml:space="preserve"> NUMPAGES  \* Arabic  \* MERGEFORMAT </w:instrText>
    </w:r>
    <w:r w:rsidRPr="00E40D2E">
      <w:rPr>
        <w:b/>
        <w:sz w:val="16"/>
        <w:szCs w:val="16"/>
      </w:rPr>
      <w:fldChar w:fldCharType="separate"/>
    </w:r>
    <w:r w:rsidR="00E40D2E">
      <w:rPr>
        <w:b/>
        <w:noProof/>
        <w:sz w:val="16"/>
        <w:szCs w:val="16"/>
      </w:rPr>
      <w:t>3</w:t>
    </w:r>
    <w:r w:rsidRPr="00E40D2E">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E6" w:rsidRDefault="00E55CE6" w:rsidP="003E5394">
      <w:r>
        <w:separator/>
      </w:r>
    </w:p>
  </w:footnote>
  <w:footnote w:type="continuationSeparator" w:id="0">
    <w:p w:rsidR="00E55CE6" w:rsidRDefault="00E55CE6"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506D6"/>
    <w:rsid w:val="00066626"/>
    <w:rsid w:val="0007503D"/>
    <w:rsid w:val="00090D9B"/>
    <w:rsid w:val="000958ED"/>
    <w:rsid w:val="000A5FBA"/>
    <w:rsid w:val="000A69DC"/>
    <w:rsid w:val="000C6E20"/>
    <w:rsid w:val="000E77E3"/>
    <w:rsid w:val="000F0F8A"/>
    <w:rsid w:val="0010536A"/>
    <w:rsid w:val="00120A32"/>
    <w:rsid w:val="00123E14"/>
    <w:rsid w:val="00141059"/>
    <w:rsid w:val="00160101"/>
    <w:rsid w:val="00161CCC"/>
    <w:rsid w:val="00171DFE"/>
    <w:rsid w:val="001773ED"/>
    <w:rsid w:val="001A2643"/>
    <w:rsid w:val="001A2DD7"/>
    <w:rsid w:val="001C1337"/>
    <w:rsid w:val="001E14F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36F7"/>
    <w:rsid w:val="003D5207"/>
    <w:rsid w:val="003D7A02"/>
    <w:rsid w:val="003E0E3A"/>
    <w:rsid w:val="003E5394"/>
    <w:rsid w:val="003E5AA9"/>
    <w:rsid w:val="003F5EBD"/>
    <w:rsid w:val="00407550"/>
    <w:rsid w:val="00413F6C"/>
    <w:rsid w:val="004246DF"/>
    <w:rsid w:val="0043349C"/>
    <w:rsid w:val="00460C96"/>
    <w:rsid w:val="00462125"/>
    <w:rsid w:val="00482D7C"/>
    <w:rsid w:val="00493DEE"/>
    <w:rsid w:val="004A1F03"/>
    <w:rsid w:val="004A3876"/>
    <w:rsid w:val="004B447B"/>
    <w:rsid w:val="004C4FAC"/>
    <w:rsid w:val="004C551A"/>
    <w:rsid w:val="004E012E"/>
    <w:rsid w:val="004F6847"/>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21175"/>
    <w:rsid w:val="0062619D"/>
    <w:rsid w:val="0063069B"/>
    <w:rsid w:val="00631F03"/>
    <w:rsid w:val="00634875"/>
    <w:rsid w:val="006415A6"/>
    <w:rsid w:val="00641F62"/>
    <w:rsid w:val="00660114"/>
    <w:rsid w:val="00661E50"/>
    <w:rsid w:val="0066283F"/>
    <w:rsid w:val="00680868"/>
    <w:rsid w:val="00692B19"/>
    <w:rsid w:val="00697E88"/>
    <w:rsid w:val="006B6E73"/>
    <w:rsid w:val="006C2BC5"/>
    <w:rsid w:val="00706413"/>
    <w:rsid w:val="007130DD"/>
    <w:rsid w:val="007153F0"/>
    <w:rsid w:val="00741304"/>
    <w:rsid w:val="00744F26"/>
    <w:rsid w:val="00754D75"/>
    <w:rsid w:val="0076663B"/>
    <w:rsid w:val="007855C2"/>
    <w:rsid w:val="007869FF"/>
    <w:rsid w:val="007873B4"/>
    <w:rsid w:val="007A242D"/>
    <w:rsid w:val="007A2715"/>
    <w:rsid w:val="007B78AF"/>
    <w:rsid w:val="007C0300"/>
    <w:rsid w:val="007C18E9"/>
    <w:rsid w:val="007C2DA7"/>
    <w:rsid w:val="007D5501"/>
    <w:rsid w:val="007E61FF"/>
    <w:rsid w:val="007F2477"/>
    <w:rsid w:val="007F3BD7"/>
    <w:rsid w:val="007F43DA"/>
    <w:rsid w:val="007F5FEA"/>
    <w:rsid w:val="00803C2E"/>
    <w:rsid w:val="008051C9"/>
    <w:rsid w:val="0082606D"/>
    <w:rsid w:val="008660E3"/>
    <w:rsid w:val="008747D5"/>
    <w:rsid w:val="00876C19"/>
    <w:rsid w:val="0088130A"/>
    <w:rsid w:val="008B39A6"/>
    <w:rsid w:val="008B6556"/>
    <w:rsid w:val="008E3684"/>
    <w:rsid w:val="008E5A4F"/>
    <w:rsid w:val="0091454B"/>
    <w:rsid w:val="009242BA"/>
    <w:rsid w:val="00962CE2"/>
    <w:rsid w:val="00967698"/>
    <w:rsid w:val="009A111C"/>
    <w:rsid w:val="009A1C75"/>
    <w:rsid w:val="009C10A6"/>
    <w:rsid w:val="009D568A"/>
    <w:rsid w:val="009D6544"/>
    <w:rsid w:val="009E3661"/>
    <w:rsid w:val="009F1B1A"/>
    <w:rsid w:val="00A10B8D"/>
    <w:rsid w:val="00A110D9"/>
    <w:rsid w:val="00A277F2"/>
    <w:rsid w:val="00A37EC6"/>
    <w:rsid w:val="00A47212"/>
    <w:rsid w:val="00A57D7A"/>
    <w:rsid w:val="00A7138F"/>
    <w:rsid w:val="00A800A8"/>
    <w:rsid w:val="00A81FB7"/>
    <w:rsid w:val="00A93798"/>
    <w:rsid w:val="00A954AE"/>
    <w:rsid w:val="00AA274C"/>
    <w:rsid w:val="00AA57A5"/>
    <w:rsid w:val="00AA78FC"/>
    <w:rsid w:val="00AB1C49"/>
    <w:rsid w:val="00AD0196"/>
    <w:rsid w:val="00AF0EA1"/>
    <w:rsid w:val="00AF25E1"/>
    <w:rsid w:val="00AF2AA0"/>
    <w:rsid w:val="00B03AC9"/>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D1707"/>
    <w:rsid w:val="00BE0860"/>
    <w:rsid w:val="00BF3E5A"/>
    <w:rsid w:val="00C01E45"/>
    <w:rsid w:val="00C067C5"/>
    <w:rsid w:val="00C13BE4"/>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79F2"/>
    <w:rsid w:val="00D50675"/>
    <w:rsid w:val="00D649C7"/>
    <w:rsid w:val="00D6559A"/>
    <w:rsid w:val="00D81F75"/>
    <w:rsid w:val="00D8783A"/>
    <w:rsid w:val="00D91E26"/>
    <w:rsid w:val="00D968E1"/>
    <w:rsid w:val="00DA4162"/>
    <w:rsid w:val="00DD3D19"/>
    <w:rsid w:val="00DD5317"/>
    <w:rsid w:val="00DE12EC"/>
    <w:rsid w:val="00DE7039"/>
    <w:rsid w:val="00DF0F04"/>
    <w:rsid w:val="00E03B46"/>
    <w:rsid w:val="00E1215E"/>
    <w:rsid w:val="00E15102"/>
    <w:rsid w:val="00E17D54"/>
    <w:rsid w:val="00E269E5"/>
    <w:rsid w:val="00E3046D"/>
    <w:rsid w:val="00E333CE"/>
    <w:rsid w:val="00E379F7"/>
    <w:rsid w:val="00E40D2E"/>
    <w:rsid w:val="00E542CF"/>
    <w:rsid w:val="00E55CE6"/>
    <w:rsid w:val="00E61CC7"/>
    <w:rsid w:val="00E631EE"/>
    <w:rsid w:val="00E66F91"/>
    <w:rsid w:val="00E716A3"/>
    <w:rsid w:val="00E92BCF"/>
    <w:rsid w:val="00E93831"/>
    <w:rsid w:val="00EB5374"/>
    <w:rsid w:val="00ED7182"/>
    <w:rsid w:val="00F151DE"/>
    <w:rsid w:val="00F34CE7"/>
    <w:rsid w:val="00F34E7D"/>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5DA243-AA1C-4914-BAFD-9E478BBD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AECC-A446-4496-9C32-6EE0A714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14</cp:revision>
  <cp:lastPrinted>2015-09-21T17:37:00Z</cp:lastPrinted>
  <dcterms:created xsi:type="dcterms:W3CDTF">2011-09-29T12:07:00Z</dcterms:created>
  <dcterms:modified xsi:type="dcterms:W3CDTF">2015-09-21T17:37:00Z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